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B839" w14:textId="0AD05D0E" w:rsidR="00193B5F" w:rsidRDefault="004E3114" w:rsidP="00C3006A">
      <w:pPr>
        <w:pStyle w:val="BodyTextIndent"/>
        <w:ind w:firstLine="0"/>
      </w:pPr>
      <w:r>
        <w:rPr>
          <w:noProof/>
        </w:rPr>
        <w:drawing>
          <wp:inline distT="0" distB="0" distL="0" distR="0" wp14:anchorId="4C4953DF" wp14:editId="57BDB6E6">
            <wp:extent cx="2428875" cy="138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1381125"/>
                    </a:xfrm>
                    <a:prstGeom prst="rect">
                      <a:avLst/>
                    </a:prstGeom>
                    <a:noFill/>
                    <a:ln>
                      <a:noFill/>
                    </a:ln>
                  </pic:spPr>
                </pic:pic>
              </a:graphicData>
            </a:graphic>
          </wp:inline>
        </w:drawing>
      </w:r>
      <w:r w:rsidR="00193B5F">
        <w:t xml:space="preserve">                   </w:t>
      </w:r>
      <w:r w:rsidR="00BE0263">
        <w:t xml:space="preserve">            </w:t>
      </w:r>
      <w:r w:rsidR="00193B5F">
        <w:t xml:space="preserve">                  </w:t>
      </w:r>
      <w:r w:rsidRPr="00F47DE9">
        <w:rPr>
          <w:noProof/>
        </w:rPr>
        <w:drawing>
          <wp:inline distT="0" distB="0" distL="0" distR="0" wp14:anchorId="34237B23" wp14:editId="61FDD75D">
            <wp:extent cx="1943100" cy="1371600"/>
            <wp:effectExtent l="0" t="0" r="0" b="0"/>
            <wp:docPr id="2" name="Picture 1" descr="A:\AFCTP Operation Files\AFCTP Operation Files USE THIS ONE!!\My Documents\MILIT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FCTP Operation Files\AFCTP Operation Files USE THIS ONE!!\My Documents\MILITAR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1371600"/>
                    </a:xfrm>
                    <a:prstGeom prst="rect">
                      <a:avLst/>
                    </a:prstGeom>
                    <a:noFill/>
                    <a:ln>
                      <a:noFill/>
                    </a:ln>
                  </pic:spPr>
                </pic:pic>
              </a:graphicData>
            </a:graphic>
          </wp:inline>
        </w:drawing>
      </w:r>
    </w:p>
    <w:p w14:paraId="00A34C5C" w14:textId="77777777" w:rsidR="00BE0263" w:rsidRDefault="00BE0263" w:rsidP="00C3006A">
      <w:pPr>
        <w:pStyle w:val="BodyTextIndent"/>
        <w:ind w:firstLine="0"/>
        <w:jc w:val="center"/>
        <w:rPr>
          <w:b/>
          <w:bCs/>
          <w:sz w:val="32"/>
        </w:rPr>
      </w:pPr>
    </w:p>
    <w:p w14:paraId="588DC043" w14:textId="051BF55A" w:rsidR="00D35F88" w:rsidRPr="00D265A8" w:rsidRDefault="00D35F88" w:rsidP="00C3006A">
      <w:pPr>
        <w:pStyle w:val="BodyTextIndent"/>
        <w:ind w:firstLine="0"/>
        <w:jc w:val="center"/>
        <w:rPr>
          <w:bCs/>
          <w:i/>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265A8">
        <w:rPr>
          <w:bCs/>
          <w:i/>
          <w:color w:val="007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call 937-257-7670 to schedule an appointment to purchase these tickets.</w:t>
      </w:r>
    </w:p>
    <w:p w14:paraId="6C81C466" w14:textId="37231948" w:rsidR="00871711" w:rsidRDefault="00D45B00" w:rsidP="00C3006A">
      <w:pPr>
        <w:pStyle w:val="BodyTextIndent"/>
        <w:ind w:firstLine="0"/>
        <w:jc w:val="center"/>
        <w:rPr>
          <w:b/>
          <w:bCs/>
          <w:i/>
          <w:sz w:val="40"/>
        </w:rPr>
      </w:pPr>
      <w:r w:rsidRPr="00D45B00">
        <w:rPr>
          <w:b/>
          <w:bCs/>
          <w:i/>
          <w:sz w:val="40"/>
        </w:rPr>
        <w:t>Disne</w:t>
      </w:r>
      <w:r w:rsidR="00661B8D">
        <w:rPr>
          <w:b/>
          <w:bCs/>
          <w:i/>
          <w:sz w:val="40"/>
        </w:rPr>
        <w:t>yl</w:t>
      </w:r>
      <w:r w:rsidRPr="00D45B00">
        <w:rPr>
          <w:b/>
          <w:bCs/>
          <w:i/>
          <w:sz w:val="40"/>
        </w:rPr>
        <w:t>and</w:t>
      </w:r>
      <w:r w:rsidR="00871711" w:rsidRPr="00D45B00">
        <w:rPr>
          <w:b/>
          <w:bCs/>
          <w:i/>
          <w:sz w:val="40"/>
        </w:rPr>
        <w:t xml:space="preserve"> </w:t>
      </w:r>
      <w:r w:rsidR="00FF5265">
        <w:rPr>
          <w:b/>
          <w:bCs/>
          <w:i/>
          <w:sz w:val="40"/>
        </w:rPr>
        <w:t>Military Promotion 20</w:t>
      </w:r>
      <w:r w:rsidR="00B64C2B">
        <w:rPr>
          <w:b/>
          <w:bCs/>
          <w:i/>
          <w:sz w:val="40"/>
        </w:rPr>
        <w:t>2</w:t>
      </w:r>
      <w:r w:rsidR="00B728AD">
        <w:rPr>
          <w:b/>
          <w:bCs/>
          <w:i/>
          <w:sz w:val="40"/>
        </w:rPr>
        <w:t>5</w:t>
      </w:r>
    </w:p>
    <w:p w14:paraId="49587068" w14:textId="77777777" w:rsidR="00871711" w:rsidRDefault="00871711" w:rsidP="00C3006A">
      <w:pPr>
        <w:pStyle w:val="BodyTextIndent"/>
        <w:ind w:firstLine="0"/>
      </w:pPr>
    </w:p>
    <w:p w14:paraId="1EDC1F62" w14:textId="4F676E47" w:rsidR="00871711" w:rsidRDefault="00E0493C" w:rsidP="00C3006A">
      <w:pPr>
        <w:pStyle w:val="BodyTextIndent"/>
        <w:ind w:firstLine="0"/>
        <w:jc w:val="center"/>
      </w:pPr>
      <w:r>
        <w:t>14</w:t>
      </w:r>
      <w:r w:rsidR="00F32DE0">
        <w:t xml:space="preserve"> </w:t>
      </w:r>
      <w:r w:rsidR="009F0728">
        <w:t>November</w:t>
      </w:r>
      <w:r w:rsidR="00AB5A89">
        <w:t xml:space="preserve"> 20</w:t>
      </w:r>
      <w:r w:rsidR="00F77AB7">
        <w:t>2</w:t>
      </w:r>
      <w:r w:rsidR="00B728AD">
        <w:t>4</w:t>
      </w:r>
    </w:p>
    <w:p w14:paraId="7DACB80F" w14:textId="52AB8CAB" w:rsidR="00D45B00" w:rsidRPr="005041A8" w:rsidRDefault="00871711" w:rsidP="00C3006A">
      <w:pPr>
        <w:pStyle w:val="BodyTextIndent"/>
        <w:ind w:firstLine="0"/>
        <w:rPr>
          <w:b/>
          <w:bCs/>
          <w:sz w:val="22"/>
          <w:szCs w:val="22"/>
          <w:u w:val="double"/>
        </w:rPr>
      </w:pPr>
      <w:r w:rsidRPr="005436F8">
        <w:rPr>
          <w:sz w:val="22"/>
          <w:szCs w:val="22"/>
          <w:highlight w:val="yellow"/>
        </w:rPr>
        <w:t xml:space="preserve">The </w:t>
      </w:r>
      <w:r w:rsidRPr="005436F8">
        <w:rPr>
          <w:b/>
          <w:sz w:val="22"/>
          <w:szCs w:val="22"/>
          <w:highlight w:val="yellow"/>
        </w:rPr>
        <w:t xml:space="preserve">AFCTP </w:t>
      </w:r>
      <w:r w:rsidRPr="005436F8">
        <w:rPr>
          <w:sz w:val="22"/>
          <w:szCs w:val="22"/>
          <w:highlight w:val="yellow"/>
        </w:rPr>
        <w:t xml:space="preserve">is pleased to announce the </w:t>
      </w:r>
      <w:r w:rsidR="00D45B00" w:rsidRPr="005436F8">
        <w:rPr>
          <w:b/>
          <w:bCs/>
          <w:sz w:val="22"/>
          <w:szCs w:val="22"/>
          <w:highlight w:val="yellow"/>
        </w:rPr>
        <w:t>Disneyland</w:t>
      </w:r>
      <w:r w:rsidRPr="005436F8">
        <w:rPr>
          <w:b/>
          <w:bCs/>
          <w:sz w:val="22"/>
          <w:szCs w:val="22"/>
          <w:highlight w:val="yellow"/>
        </w:rPr>
        <w:t xml:space="preserve"> </w:t>
      </w:r>
      <w:r w:rsidR="00FF5265" w:rsidRPr="005436F8">
        <w:rPr>
          <w:b/>
          <w:bCs/>
          <w:sz w:val="22"/>
          <w:szCs w:val="22"/>
          <w:highlight w:val="yellow"/>
        </w:rPr>
        <w:t>Military Promotion 20</w:t>
      </w:r>
      <w:r w:rsidR="00B64C2B">
        <w:rPr>
          <w:b/>
          <w:bCs/>
          <w:sz w:val="22"/>
          <w:szCs w:val="22"/>
          <w:highlight w:val="yellow"/>
        </w:rPr>
        <w:t>2</w:t>
      </w:r>
      <w:r w:rsidR="00B728AD">
        <w:rPr>
          <w:b/>
          <w:bCs/>
          <w:sz w:val="22"/>
          <w:szCs w:val="22"/>
          <w:highlight w:val="yellow"/>
        </w:rPr>
        <w:t>5</w:t>
      </w:r>
      <w:r w:rsidR="00FF5265" w:rsidRPr="005436F8">
        <w:rPr>
          <w:b/>
          <w:bCs/>
          <w:sz w:val="22"/>
          <w:szCs w:val="22"/>
          <w:highlight w:val="yellow"/>
        </w:rPr>
        <w:t>.</w:t>
      </w:r>
      <w:r w:rsidR="00D966CB" w:rsidRPr="005436F8">
        <w:rPr>
          <w:bCs/>
          <w:sz w:val="22"/>
          <w:szCs w:val="22"/>
          <w:highlight w:val="yellow"/>
        </w:rPr>
        <w:t xml:space="preserve">  This promotion will </w:t>
      </w:r>
      <w:r w:rsidR="00574983" w:rsidRPr="005436F8">
        <w:rPr>
          <w:bCs/>
          <w:sz w:val="22"/>
          <w:szCs w:val="22"/>
          <w:highlight w:val="yellow"/>
        </w:rPr>
        <w:t xml:space="preserve">run </w:t>
      </w:r>
      <w:r w:rsidR="00D966CB" w:rsidRPr="005436F8">
        <w:rPr>
          <w:bCs/>
          <w:sz w:val="22"/>
          <w:szCs w:val="22"/>
          <w:highlight w:val="yellow"/>
        </w:rPr>
        <w:t xml:space="preserve">during the </w:t>
      </w:r>
      <w:r w:rsidR="001A1F70" w:rsidRPr="005436F8">
        <w:rPr>
          <w:b/>
          <w:bCs/>
          <w:sz w:val="22"/>
          <w:szCs w:val="22"/>
          <w:highlight w:val="yellow"/>
          <w:u w:val="single"/>
        </w:rPr>
        <w:t>s</w:t>
      </w:r>
      <w:r w:rsidR="00CB5762" w:rsidRPr="005436F8">
        <w:rPr>
          <w:b/>
          <w:bCs/>
          <w:sz w:val="22"/>
          <w:szCs w:val="22"/>
          <w:highlight w:val="yellow"/>
          <w:u w:val="single"/>
        </w:rPr>
        <w:t xml:space="preserve">ales </w:t>
      </w:r>
      <w:r w:rsidR="00D966CB" w:rsidRPr="005436F8">
        <w:rPr>
          <w:b/>
          <w:bCs/>
          <w:sz w:val="22"/>
          <w:szCs w:val="22"/>
          <w:highlight w:val="yellow"/>
          <w:u w:val="single"/>
        </w:rPr>
        <w:t xml:space="preserve">period </w:t>
      </w:r>
      <w:r w:rsidR="005041A8" w:rsidRPr="005436F8">
        <w:rPr>
          <w:b/>
          <w:bCs/>
          <w:sz w:val="22"/>
          <w:szCs w:val="22"/>
          <w:highlight w:val="yellow"/>
          <w:u w:val="single"/>
        </w:rPr>
        <w:t>of</w:t>
      </w:r>
      <w:r w:rsidR="005041A8" w:rsidRPr="005436F8">
        <w:rPr>
          <w:bCs/>
          <w:sz w:val="22"/>
          <w:szCs w:val="22"/>
          <w:highlight w:val="yellow"/>
          <w:u w:val="single"/>
        </w:rPr>
        <w:t xml:space="preserve"> </w:t>
      </w:r>
      <w:r w:rsidR="009F0728">
        <w:rPr>
          <w:b/>
          <w:sz w:val="22"/>
          <w:szCs w:val="22"/>
          <w:highlight w:val="yellow"/>
          <w:u w:val="single"/>
        </w:rPr>
        <w:t>1</w:t>
      </w:r>
      <w:r w:rsidR="00576E92">
        <w:rPr>
          <w:b/>
          <w:sz w:val="22"/>
          <w:szCs w:val="22"/>
          <w:highlight w:val="yellow"/>
          <w:u w:val="single"/>
        </w:rPr>
        <w:t>4</w:t>
      </w:r>
      <w:r w:rsidR="00227522" w:rsidRPr="005436F8">
        <w:rPr>
          <w:b/>
          <w:bCs/>
          <w:sz w:val="22"/>
          <w:szCs w:val="22"/>
          <w:highlight w:val="yellow"/>
          <w:u w:val="single"/>
        </w:rPr>
        <w:t xml:space="preserve"> </w:t>
      </w:r>
      <w:r w:rsidR="0041354C">
        <w:rPr>
          <w:b/>
          <w:bCs/>
          <w:sz w:val="22"/>
          <w:szCs w:val="22"/>
          <w:highlight w:val="yellow"/>
          <w:u w:val="single"/>
        </w:rPr>
        <w:t>November</w:t>
      </w:r>
      <w:r w:rsidR="00227522" w:rsidRPr="005436F8">
        <w:rPr>
          <w:b/>
          <w:bCs/>
          <w:sz w:val="22"/>
          <w:szCs w:val="22"/>
          <w:highlight w:val="yellow"/>
          <w:u w:val="single"/>
        </w:rPr>
        <w:t xml:space="preserve"> 20</w:t>
      </w:r>
      <w:r w:rsidR="00F77AB7">
        <w:rPr>
          <w:b/>
          <w:bCs/>
          <w:sz w:val="22"/>
          <w:szCs w:val="22"/>
          <w:highlight w:val="yellow"/>
          <w:u w:val="single"/>
        </w:rPr>
        <w:t>2</w:t>
      </w:r>
      <w:r w:rsidR="009A3643">
        <w:rPr>
          <w:b/>
          <w:bCs/>
          <w:sz w:val="22"/>
          <w:szCs w:val="22"/>
          <w:highlight w:val="yellow"/>
          <w:u w:val="single"/>
        </w:rPr>
        <w:t>4</w:t>
      </w:r>
      <w:r w:rsidR="00FF5265" w:rsidRPr="005436F8">
        <w:rPr>
          <w:b/>
          <w:bCs/>
          <w:sz w:val="22"/>
          <w:szCs w:val="22"/>
          <w:highlight w:val="yellow"/>
          <w:u w:val="single"/>
        </w:rPr>
        <w:t xml:space="preserve"> </w:t>
      </w:r>
      <w:r w:rsidR="00193B5F" w:rsidRPr="005436F8">
        <w:rPr>
          <w:b/>
          <w:bCs/>
          <w:sz w:val="22"/>
          <w:szCs w:val="22"/>
          <w:highlight w:val="yellow"/>
          <w:u w:val="single"/>
        </w:rPr>
        <w:t>thru</w:t>
      </w:r>
      <w:r w:rsidR="00D966CB" w:rsidRPr="005436F8">
        <w:rPr>
          <w:b/>
          <w:bCs/>
          <w:sz w:val="22"/>
          <w:szCs w:val="22"/>
          <w:highlight w:val="yellow"/>
          <w:u w:val="single"/>
        </w:rPr>
        <w:t xml:space="preserve"> </w:t>
      </w:r>
      <w:r w:rsidR="009A3643">
        <w:rPr>
          <w:b/>
          <w:bCs/>
          <w:sz w:val="22"/>
          <w:szCs w:val="22"/>
          <w:highlight w:val="yellow"/>
          <w:u w:val="single"/>
        </w:rPr>
        <w:t>23</w:t>
      </w:r>
      <w:r w:rsidR="00BA6050" w:rsidRPr="005436F8">
        <w:rPr>
          <w:b/>
          <w:bCs/>
          <w:sz w:val="22"/>
          <w:szCs w:val="22"/>
          <w:highlight w:val="yellow"/>
          <w:u w:val="single"/>
        </w:rPr>
        <w:t xml:space="preserve"> </w:t>
      </w:r>
      <w:r w:rsidR="00FF5265" w:rsidRPr="005436F8">
        <w:rPr>
          <w:b/>
          <w:bCs/>
          <w:sz w:val="22"/>
          <w:szCs w:val="22"/>
          <w:highlight w:val="yellow"/>
          <w:u w:val="single"/>
        </w:rPr>
        <w:t>December</w:t>
      </w:r>
      <w:r w:rsidR="00BA6050" w:rsidRPr="005436F8">
        <w:rPr>
          <w:b/>
          <w:bCs/>
          <w:sz w:val="22"/>
          <w:szCs w:val="22"/>
          <w:highlight w:val="yellow"/>
          <w:u w:val="single"/>
        </w:rPr>
        <w:t xml:space="preserve"> 20</w:t>
      </w:r>
      <w:r w:rsidR="00B64C2B">
        <w:rPr>
          <w:b/>
          <w:bCs/>
          <w:sz w:val="22"/>
          <w:szCs w:val="22"/>
          <w:highlight w:val="yellow"/>
          <w:u w:val="single"/>
        </w:rPr>
        <w:t>2</w:t>
      </w:r>
      <w:r w:rsidR="009A3643">
        <w:rPr>
          <w:b/>
          <w:bCs/>
          <w:sz w:val="22"/>
          <w:szCs w:val="22"/>
          <w:highlight w:val="yellow"/>
          <w:u w:val="single"/>
        </w:rPr>
        <w:t>5</w:t>
      </w:r>
      <w:r w:rsidR="00FF5265" w:rsidRPr="005436F8">
        <w:rPr>
          <w:b/>
          <w:bCs/>
          <w:sz w:val="22"/>
          <w:szCs w:val="22"/>
          <w:highlight w:val="yellow"/>
          <w:u w:val="single"/>
        </w:rPr>
        <w:t>.</w:t>
      </w:r>
      <w:r w:rsidR="00CB5762" w:rsidRPr="005436F8">
        <w:rPr>
          <w:bCs/>
          <w:sz w:val="22"/>
          <w:szCs w:val="22"/>
          <w:highlight w:val="yellow"/>
        </w:rPr>
        <w:t xml:space="preserve">  </w:t>
      </w:r>
      <w:r w:rsidR="00CB5762" w:rsidRPr="005436F8">
        <w:rPr>
          <w:b/>
          <w:bCs/>
          <w:sz w:val="22"/>
          <w:szCs w:val="22"/>
          <w:highlight w:val="yellow"/>
        </w:rPr>
        <w:t xml:space="preserve">The </w:t>
      </w:r>
      <w:r w:rsidR="008F5243">
        <w:rPr>
          <w:b/>
          <w:bCs/>
          <w:sz w:val="22"/>
          <w:szCs w:val="22"/>
          <w:highlight w:val="yellow"/>
        </w:rPr>
        <w:t>a</w:t>
      </w:r>
      <w:r w:rsidR="00CB5762" w:rsidRPr="005436F8">
        <w:rPr>
          <w:b/>
          <w:bCs/>
          <w:sz w:val="22"/>
          <w:szCs w:val="22"/>
          <w:highlight w:val="yellow"/>
        </w:rPr>
        <w:t xml:space="preserve">ctual </w:t>
      </w:r>
      <w:r w:rsidR="008F5243">
        <w:rPr>
          <w:b/>
          <w:bCs/>
          <w:sz w:val="22"/>
          <w:szCs w:val="22"/>
          <w:highlight w:val="yellow"/>
        </w:rPr>
        <w:t>u</w:t>
      </w:r>
      <w:r w:rsidR="00CB5762" w:rsidRPr="005436F8">
        <w:rPr>
          <w:b/>
          <w:bCs/>
          <w:sz w:val="22"/>
          <w:szCs w:val="22"/>
          <w:highlight w:val="yellow"/>
        </w:rPr>
        <w:t xml:space="preserve">sage period is from </w:t>
      </w:r>
      <w:r w:rsidR="009A3643">
        <w:rPr>
          <w:b/>
          <w:bCs/>
          <w:sz w:val="22"/>
          <w:szCs w:val="22"/>
          <w:highlight w:val="yellow"/>
        </w:rPr>
        <w:t>1</w:t>
      </w:r>
      <w:r w:rsidR="00CB5762" w:rsidRPr="0041354C">
        <w:rPr>
          <w:b/>
          <w:bCs/>
          <w:sz w:val="22"/>
          <w:szCs w:val="22"/>
          <w:highlight w:val="yellow"/>
          <w:u w:val="single"/>
        </w:rPr>
        <w:t xml:space="preserve"> </w:t>
      </w:r>
      <w:r w:rsidR="0041354C">
        <w:rPr>
          <w:b/>
          <w:bCs/>
          <w:sz w:val="22"/>
          <w:szCs w:val="22"/>
          <w:highlight w:val="yellow"/>
          <w:u w:val="single"/>
        </w:rPr>
        <w:t>January</w:t>
      </w:r>
      <w:r w:rsidR="00CB5762" w:rsidRPr="005436F8">
        <w:rPr>
          <w:b/>
          <w:bCs/>
          <w:sz w:val="22"/>
          <w:szCs w:val="22"/>
          <w:highlight w:val="yellow"/>
          <w:u w:val="single"/>
        </w:rPr>
        <w:t xml:space="preserve"> 20</w:t>
      </w:r>
      <w:r w:rsidR="00B64C2B">
        <w:rPr>
          <w:b/>
          <w:bCs/>
          <w:sz w:val="22"/>
          <w:szCs w:val="22"/>
          <w:highlight w:val="yellow"/>
          <w:u w:val="single"/>
        </w:rPr>
        <w:t>2</w:t>
      </w:r>
      <w:r w:rsidR="009A3643">
        <w:rPr>
          <w:b/>
          <w:bCs/>
          <w:sz w:val="22"/>
          <w:szCs w:val="22"/>
          <w:highlight w:val="yellow"/>
          <w:u w:val="single"/>
        </w:rPr>
        <w:t>5</w:t>
      </w:r>
      <w:r w:rsidR="00CB5762" w:rsidRPr="005436F8">
        <w:rPr>
          <w:b/>
          <w:bCs/>
          <w:sz w:val="22"/>
          <w:szCs w:val="22"/>
          <w:highlight w:val="yellow"/>
          <w:u w:val="single"/>
        </w:rPr>
        <w:t xml:space="preserve"> through </w:t>
      </w:r>
      <w:r w:rsidR="009A3643">
        <w:rPr>
          <w:b/>
          <w:bCs/>
          <w:sz w:val="22"/>
          <w:szCs w:val="22"/>
          <w:highlight w:val="yellow"/>
          <w:u w:val="single"/>
        </w:rPr>
        <w:t>27</w:t>
      </w:r>
      <w:r w:rsidR="0043479A">
        <w:rPr>
          <w:b/>
          <w:bCs/>
          <w:sz w:val="22"/>
          <w:szCs w:val="22"/>
          <w:highlight w:val="yellow"/>
          <w:u w:val="single"/>
        </w:rPr>
        <w:t xml:space="preserve"> </w:t>
      </w:r>
      <w:r w:rsidR="00CB5762" w:rsidRPr="005436F8">
        <w:rPr>
          <w:b/>
          <w:bCs/>
          <w:sz w:val="22"/>
          <w:szCs w:val="22"/>
          <w:highlight w:val="yellow"/>
          <w:u w:val="single"/>
        </w:rPr>
        <w:t>December 20</w:t>
      </w:r>
      <w:r w:rsidR="00B64C2B">
        <w:rPr>
          <w:b/>
          <w:bCs/>
          <w:sz w:val="22"/>
          <w:szCs w:val="22"/>
          <w:highlight w:val="yellow"/>
          <w:u w:val="single"/>
        </w:rPr>
        <w:t>2</w:t>
      </w:r>
      <w:r w:rsidR="009A3643">
        <w:rPr>
          <w:b/>
          <w:bCs/>
          <w:sz w:val="22"/>
          <w:szCs w:val="22"/>
          <w:highlight w:val="yellow"/>
          <w:u w:val="single"/>
        </w:rPr>
        <w:t>5</w:t>
      </w:r>
      <w:r w:rsidR="00CB5762" w:rsidRPr="005436F8">
        <w:rPr>
          <w:b/>
          <w:bCs/>
          <w:sz w:val="22"/>
          <w:szCs w:val="22"/>
          <w:highlight w:val="yellow"/>
        </w:rPr>
        <w:t xml:space="preserve">.  The Military Promotional tickets cannot be </w:t>
      </w:r>
      <w:r w:rsidR="00B42B42" w:rsidRPr="005436F8">
        <w:rPr>
          <w:b/>
          <w:bCs/>
          <w:sz w:val="22"/>
          <w:szCs w:val="22"/>
          <w:highlight w:val="yellow"/>
        </w:rPr>
        <w:t xml:space="preserve">used until </w:t>
      </w:r>
      <w:r w:rsidR="009A3643" w:rsidRPr="009A3643">
        <w:rPr>
          <w:b/>
          <w:bCs/>
          <w:sz w:val="22"/>
          <w:szCs w:val="22"/>
          <w:highlight w:val="yellow"/>
          <w:u w:val="single"/>
        </w:rPr>
        <w:t>1</w:t>
      </w:r>
      <w:r w:rsidR="00821EC3">
        <w:rPr>
          <w:b/>
          <w:bCs/>
          <w:sz w:val="22"/>
          <w:szCs w:val="22"/>
          <w:highlight w:val="yellow"/>
          <w:u w:val="single"/>
        </w:rPr>
        <w:t xml:space="preserve"> January</w:t>
      </w:r>
      <w:r w:rsidR="00F77AB7">
        <w:rPr>
          <w:b/>
          <w:bCs/>
          <w:sz w:val="22"/>
          <w:szCs w:val="22"/>
          <w:highlight w:val="yellow"/>
          <w:u w:val="single"/>
        </w:rPr>
        <w:t xml:space="preserve"> </w:t>
      </w:r>
      <w:r w:rsidR="00B42B42" w:rsidRPr="005436F8">
        <w:rPr>
          <w:b/>
          <w:bCs/>
          <w:sz w:val="22"/>
          <w:szCs w:val="22"/>
          <w:highlight w:val="yellow"/>
          <w:u w:val="single"/>
        </w:rPr>
        <w:t>20</w:t>
      </w:r>
      <w:r w:rsidR="00B64C2B">
        <w:rPr>
          <w:b/>
          <w:bCs/>
          <w:sz w:val="22"/>
          <w:szCs w:val="22"/>
          <w:highlight w:val="yellow"/>
          <w:u w:val="single"/>
        </w:rPr>
        <w:t>2</w:t>
      </w:r>
      <w:r w:rsidR="009A3643">
        <w:rPr>
          <w:b/>
          <w:bCs/>
          <w:sz w:val="22"/>
          <w:szCs w:val="22"/>
          <w:highlight w:val="yellow"/>
          <w:u w:val="single"/>
        </w:rPr>
        <w:t>5</w:t>
      </w:r>
      <w:r w:rsidR="00B42B42" w:rsidRPr="005436F8">
        <w:rPr>
          <w:b/>
          <w:bCs/>
          <w:sz w:val="22"/>
          <w:szCs w:val="22"/>
          <w:highlight w:val="yellow"/>
          <w:u w:val="single"/>
        </w:rPr>
        <w:t>, no exceptions will be made</w:t>
      </w:r>
      <w:r w:rsidR="00B42B42" w:rsidRPr="002E700B">
        <w:rPr>
          <w:b/>
          <w:bCs/>
          <w:sz w:val="22"/>
          <w:szCs w:val="22"/>
          <w:highlight w:val="yellow"/>
        </w:rPr>
        <w:t>.</w:t>
      </w:r>
      <w:r w:rsidR="002E700B" w:rsidRPr="002E700B">
        <w:rPr>
          <w:b/>
          <w:bCs/>
          <w:sz w:val="22"/>
          <w:szCs w:val="22"/>
          <w:highlight w:val="yellow"/>
        </w:rPr>
        <w:t xml:space="preserve">  NO BLACKOUT DATES</w:t>
      </w:r>
    </w:p>
    <w:p w14:paraId="661DFFE6" w14:textId="77777777" w:rsidR="00574983" w:rsidRPr="005041A8" w:rsidRDefault="00574983" w:rsidP="00C3006A">
      <w:pPr>
        <w:pStyle w:val="BodyTextIndent"/>
        <w:ind w:firstLine="0"/>
        <w:rPr>
          <w:bCs/>
          <w:sz w:val="22"/>
          <w:szCs w:val="22"/>
        </w:rPr>
      </w:pPr>
    </w:p>
    <w:p w14:paraId="27EEFC7D" w14:textId="77777777" w:rsidR="00B923BE" w:rsidRPr="005041A8" w:rsidRDefault="00B923BE" w:rsidP="00C3006A">
      <w:pPr>
        <w:pStyle w:val="BodyTextIndent"/>
        <w:ind w:firstLine="0"/>
        <w:rPr>
          <w:b/>
          <w:bCs/>
          <w:sz w:val="22"/>
          <w:szCs w:val="22"/>
        </w:rPr>
      </w:pPr>
      <w:r w:rsidRPr="005041A8">
        <w:rPr>
          <w:b/>
          <w:bCs/>
          <w:sz w:val="22"/>
          <w:szCs w:val="22"/>
        </w:rPr>
        <w:t>"Eligible Service Members" are active or retired members of the U.S. military, including the National Guard, Reservists, the U.S. Coast Guard, the Commissioned Corps of the Public Health Service (PHS) and the Commissioned Corps of the National Oceanic and Atmospheric Administration (NOAA).  ONLY!</w:t>
      </w:r>
    </w:p>
    <w:p w14:paraId="16590A66" w14:textId="77777777" w:rsidR="00B923BE" w:rsidRPr="005041A8" w:rsidRDefault="00B923BE" w:rsidP="00C3006A">
      <w:pPr>
        <w:pStyle w:val="BodyTextIndent"/>
        <w:ind w:firstLine="0"/>
        <w:rPr>
          <w:bCs/>
          <w:sz w:val="22"/>
          <w:szCs w:val="22"/>
        </w:rPr>
      </w:pPr>
    </w:p>
    <w:p w14:paraId="70F0AD5D" w14:textId="636B164C" w:rsidR="00871711" w:rsidRPr="005041A8" w:rsidRDefault="00574983" w:rsidP="00C3006A">
      <w:pPr>
        <w:pStyle w:val="BodyTextIndent"/>
        <w:ind w:firstLine="0"/>
        <w:rPr>
          <w:bCs/>
          <w:sz w:val="22"/>
          <w:szCs w:val="22"/>
        </w:rPr>
      </w:pPr>
      <w:r w:rsidRPr="005041A8">
        <w:rPr>
          <w:bCs/>
          <w:sz w:val="22"/>
          <w:szCs w:val="22"/>
        </w:rPr>
        <w:t>Du</w:t>
      </w:r>
      <w:r w:rsidR="005506C2" w:rsidRPr="005041A8">
        <w:rPr>
          <w:bCs/>
          <w:sz w:val="22"/>
          <w:szCs w:val="22"/>
        </w:rPr>
        <w:t xml:space="preserve">ring the offer period, </w:t>
      </w:r>
      <w:r w:rsidR="00804601" w:rsidRPr="005041A8">
        <w:rPr>
          <w:bCs/>
          <w:sz w:val="22"/>
          <w:szCs w:val="22"/>
        </w:rPr>
        <w:t>“Eligible Service Members” (or their spouse</w:t>
      </w:r>
      <w:r w:rsidR="008C0970" w:rsidRPr="005041A8">
        <w:rPr>
          <w:bCs/>
          <w:sz w:val="22"/>
          <w:szCs w:val="22"/>
        </w:rPr>
        <w:t xml:space="preserve">, </w:t>
      </w:r>
      <w:r w:rsidR="00BF3BEE" w:rsidRPr="005041A8">
        <w:rPr>
          <w:bCs/>
          <w:sz w:val="22"/>
          <w:szCs w:val="22"/>
        </w:rPr>
        <w:t>but not both)</w:t>
      </w:r>
      <w:r w:rsidR="00BA6050" w:rsidRPr="005041A8">
        <w:rPr>
          <w:bCs/>
          <w:sz w:val="22"/>
          <w:szCs w:val="22"/>
        </w:rPr>
        <w:t xml:space="preserve"> may purchase</w:t>
      </w:r>
      <w:r w:rsidR="00290AF4" w:rsidRPr="005041A8">
        <w:rPr>
          <w:bCs/>
          <w:sz w:val="22"/>
          <w:szCs w:val="22"/>
        </w:rPr>
        <w:t xml:space="preserve"> </w:t>
      </w:r>
      <w:r w:rsidR="00290AF4" w:rsidRPr="005041A8">
        <w:rPr>
          <w:b/>
          <w:bCs/>
          <w:sz w:val="22"/>
          <w:szCs w:val="22"/>
        </w:rPr>
        <w:t xml:space="preserve">Disney’s </w:t>
      </w:r>
      <w:r w:rsidR="00094A42" w:rsidRPr="005041A8">
        <w:rPr>
          <w:b/>
          <w:bCs/>
          <w:sz w:val="22"/>
          <w:szCs w:val="22"/>
        </w:rPr>
        <w:t>Military Promotional</w:t>
      </w:r>
      <w:r w:rsidR="00290AF4" w:rsidRPr="005041A8">
        <w:rPr>
          <w:b/>
          <w:bCs/>
          <w:sz w:val="22"/>
          <w:szCs w:val="22"/>
        </w:rPr>
        <w:t xml:space="preserve"> Tickets</w:t>
      </w:r>
      <w:r w:rsidR="00BA6050" w:rsidRPr="005041A8">
        <w:rPr>
          <w:b/>
          <w:bCs/>
          <w:sz w:val="22"/>
          <w:szCs w:val="22"/>
        </w:rPr>
        <w:t xml:space="preserve"> </w:t>
      </w:r>
      <w:r w:rsidR="00E61FED">
        <w:rPr>
          <w:b/>
          <w:bCs/>
          <w:sz w:val="22"/>
          <w:szCs w:val="22"/>
        </w:rPr>
        <w:t>(</w:t>
      </w:r>
      <w:r w:rsidR="00B923BE" w:rsidRPr="005041A8">
        <w:rPr>
          <w:b/>
          <w:bCs/>
          <w:sz w:val="22"/>
          <w:szCs w:val="22"/>
        </w:rPr>
        <w:t xml:space="preserve">3-Day or 4-Day </w:t>
      </w:r>
      <w:r w:rsidR="00BA6050" w:rsidRPr="005041A8">
        <w:rPr>
          <w:b/>
          <w:bCs/>
          <w:sz w:val="22"/>
          <w:szCs w:val="22"/>
        </w:rPr>
        <w:t>Park Hopper</w:t>
      </w:r>
      <w:r w:rsidR="00E61FED">
        <w:rPr>
          <w:b/>
          <w:bCs/>
          <w:sz w:val="22"/>
          <w:szCs w:val="22"/>
        </w:rPr>
        <w:t xml:space="preserve">).  </w:t>
      </w:r>
      <w:r w:rsidR="00E61FED" w:rsidRPr="00E61FED">
        <w:rPr>
          <w:bCs/>
          <w:sz w:val="22"/>
          <w:szCs w:val="22"/>
        </w:rPr>
        <w:t>T</w:t>
      </w:r>
      <w:r w:rsidR="00DD138D" w:rsidRPr="005041A8">
        <w:rPr>
          <w:bCs/>
          <w:sz w:val="22"/>
          <w:szCs w:val="22"/>
        </w:rPr>
        <w:t>ickets</w:t>
      </w:r>
      <w:r w:rsidR="00BA6050" w:rsidRPr="005041A8">
        <w:rPr>
          <w:bCs/>
          <w:sz w:val="22"/>
          <w:szCs w:val="22"/>
        </w:rPr>
        <w:t xml:space="preserve"> </w:t>
      </w:r>
      <w:r w:rsidR="00290AF4" w:rsidRPr="005041A8">
        <w:rPr>
          <w:bCs/>
          <w:sz w:val="22"/>
          <w:szCs w:val="22"/>
        </w:rPr>
        <w:t xml:space="preserve">are limited to </w:t>
      </w:r>
      <w:r w:rsidR="00921ACB">
        <w:rPr>
          <w:bCs/>
          <w:sz w:val="22"/>
          <w:szCs w:val="22"/>
        </w:rPr>
        <w:t xml:space="preserve">six </w:t>
      </w:r>
      <w:r w:rsidR="00C804AF" w:rsidRPr="005041A8">
        <w:rPr>
          <w:bCs/>
          <w:sz w:val="22"/>
          <w:szCs w:val="22"/>
        </w:rPr>
        <w:t>(</w:t>
      </w:r>
      <w:r w:rsidR="00BA6050" w:rsidRPr="005041A8">
        <w:rPr>
          <w:bCs/>
          <w:sz w:val="22"/>
          <w:szCs w:val="22"/>
        </w:rPr>
        <w:t>6</w:t>
      </w:r>
      <w:r w:rsidR="00C804AF" w:rsidRPr="005041A8">
        <w:rPr>
          <w:bCs/>
          <w:sz w:val="22"/>
          <w:szCs w:val="22"/>
        </w:rPr>
        <w:t>)</w:t>
      </w:r>
      <w:r w:rsidR="00290AF4" w:rsidRPr="005041A8">
        <w:rPr>
          <w:bCs/>
          <w:sz w:val="22"/>
          <w:szCs w:val="22"/>
        </w:rPr>
        <w:t xml:space="preserve"> </w:t>
      </w:r>
      <w:r w:rsidR="00C804AF" w:rsidRPr="005041A8">
        <w:rPr>
          <w:bCs/>
          <w:sz w:val="22"/>
          <w:szCs w:val="22"/>
        </w:rPr>
        <w:t xml:space="preserve">per </w:t>
      </w:r>
      <w:r w:rsidR="00290AF4" w:rsidRPr="005041A8">
        <w:rPr>
          <w:bCs/>
          <w:sz w:val="22"/>
          <w:szCs w:val="22"/>
        </w:rPr>
        <w:t>“Eligible Service Members”.</w:t>
      </w:r>
    </w:p>
    <w:p w14:paraId="5C37BF78" w14:textId="77777777" w:rsidR="00290AF4" w:rsidRPr="005041A8" w:rsidRDefault="00290AF4" w:rsidP="00C3006A">
      <w:pPr>
        <w:pStyle w:val="BodyTextIndent"/>
        <w:ind w:firstLine="0"/>
        <w:rPr>
          <w:bCs/>
          <w:sz w:val="22"/>
          <w:szCs w:val="22"/>
        </w:rPr>
      </w:pPr>
    </w:p>
    <w:p w14:paraId="61B95401" w14:textId="0038EB9A" w:rsidR="007E6226" w:rsidRDefault="002139DA" w:rsidP="00C3006A">
      <w:pPr>
        <w:pStyle w:val="BodyTextIndent"/>
        <w:ind w:firstLine="0"/>
        <w:rPr>
          <w:b/>
          <w:bCs/>
          <w:sz w:val="22"/>
          <w:szCs w:val="22"/>
        </w:rPr>
      </w:pPr>
      <w:r w:rsidRPr="005041A8">
        <w:rPr>
          <w:bCs/>
          <w:sz w:val="22"/>
          <w:szCs w:val="22"/>
        </w:rPr>
        <w:t>The</w:t>
      </w:r>
      <w:r w:rsidR="00290AF4" w:rsidRPr="005041A8">
        <w:rPr>
          <w:bCs/>
          <w:sz w:val="22"/>
          <w:szCs w:val="22"/>
        </w:rPr>
        <w:t xml:space="preserve"> </w:t>
      </w:r>
      <w:r w:rsidR="00CE1194" w:rsidRPr="005041A8">
        <w:rPr>
          <w:b/>
          <w:bCs/>
          <w:sz w:val="22"/>
          <w:szCs w:val="22"/>
        </w:rPr>
        <w:t>Disney</w:t>
      </w:r>
      <w:r w:rsidR="00661B8D" w:rsidRPr="005041A8">
        <w:rPr>
          <w:b/>
          <w:bCs/>
          <w:sz w:val="22"/>
          <w:szCs w:val="22"/>
        </w:rPr>
        <w:t>l</w:t>
      </w:r>
      <w:r w:rsidR="00CE1194" w:rsidRPr="005041A8">
        <w:rPr>
          <w:b/>
          <w:bCs/>
          <w:sz w:val="22"/>
          <w:szCs w:val="22"/>
        </w:rPr>
        <w:t>and</w:t>
      </w:r>
      <w:r w:rsidR="00290AF4" w:rsidRPr="005041A8">
        <w:rPr>
          <w:b/>
          <w:bCs/>
          <w:sz w:val="22"/>
          <w:szCs w:val="22"/>
        </w:rPr>
        <w:t xml:space="preserve"> </w:t>
      </w:r>
      <w:r w:rsidR="00094A42" w:rsidRPr="005041A8">
        <w:rPr>
          <w:b/>
          <w:bCs/>
          <w:sz w:val="22"/>
          <w:szCs w:val="22"/>
        </w:rPr>
        <w:t>Military Promotional</w:t>
      </w:r>
      <w:r w:rsidR="00290AF4" w:rsidRPr="005041A8">
        <w:rPr>
          <w:bCs/>
          <w:sz w:val="22"/>
          <w:szCs w:val="22"/>
        </w:rPr>
        <w:t xml:space="preserve"> tickets are </w:t>
      </w:r>
      <w:r w:rsidR="007E6226">
        <w:rPr>
          <w:bCs/>
          <w:sz w:val="22"/>
          <w:szCs w:val="22"/>
        </w:rPr>
        <w:t xml:space="preserve">active products and can go straight to the turnstiles </w:t>
      </w:r>
      <w:r w:rsidR="001A1F70" w:rsidRPr="005041A8">
        <w:rPr>
          <w:bCs/>
          <w:sz w:val="22"/>
          <w:szCs w:val="22"/>
        </w:rPr>
        <w:t xml:space="preserve">no later than </w:t>
      </w:r>
      <w:r w:rsidR="00B95B0B">
        <w:rPr>
          <w:bCs/>
          <w:sz w:val="22"/>
          <w:szCs w:val="22"/>
        </w:rPr>
        <w:t>27</w:t>
      </w:r>
      <w:r w:rsidR="003B7315">
        <w:rPr>
          <w:bCs/>
          <w:sz w:val="22"/>
          <w:szCs w:val="22"/>
        </w:rPr>
        <w:t xml:space="preserve"> </w:t>
      </w:r>
      <w:r w:rsidR="001A1F70" w:rsidRPr="005041A8">
        <w:rPr>
          <w:bCs/>
          <w:sz w:val="22"/>
          <w:szCs w:val="22"/>
        </w:rPr>
        <w:t>December 20</w:t>
      </w:r>
      <w:r w:rsidR="00B64C2B">
        <w:rPr>
          <w:bCs/>
          <w:sz w:val="22"/>
          <w:szCs w:val="22"/>
        </w:rPr>
        <w:t>2</w:t>
      </w:r>
      <w:r w:rsidR="00B95B0B">
        <w:rPr>
          <w:bCs/>
          <w:sz w:val="22"/>
          <w:szCs w:val="22"/>
        </w:rPr>
        <w:t>5</w:t>
      </w:r>
      <w:r w:rsidR="001A1F70" w:rsidRPr="005041A8">
        <w:rPr>
          <w:bCs/>
          <w:sz w:val="22"/>
          <w:szCs w:val="22"/>
        </w:rPr>
        <w:t xml:space="preserve"> for </w:t>
      </w:r>
      <w:r w:rsidR="005436F8">
        <w:rPr>
          <w:bCs/>
          <w:sz w:val="22"/>
          <w:szCs w:val="22"/>
        </w:rPr>
        <w:t xml:space="preserve">full </w:t>
      </w:r>
      <w:r w:rsidR="001A1F70" w:rsidRPr="005041A8">
        <w:rPr>
          <w:bCs/>
          <w:sz w:val="22"/>
          <w:szCs w:val="22"/>
        </w:rPr>
        <w:t>use</w:t>
      </w:r>
      <w:r w:rsidR="00747C92">
        <w:rPr>
          <w:bCs/>
          <w:sz w:val="22"/>
          <w:szCs w:val="22"/>
        </w:rPr>
        <w:t>,</w:t>
      </w:r>
      <w:r w:rsidR="001A1F70" w:rsidRPr="005041A8">
        <w:rPr>
          <w:b/>
          <w:bCs/>
          <w:sz w:val="22"/>
          <w:szCs w:val="22"/>
        </w:rPr>
        <w:t xml:space="preserve"> </w:t>
      </w:r>
      <w:r w:rsidR="00B42B42" w:rsidRPr="005041A8">
        <w:rPr>
          <w:b/>
          <w:bCs/>
          <w:sz w:val="22"/>
          <w:szCs w:val="22"/>
        </w:rPr>
        <w:t xml:space="preserve">between </w:t>
      </w:r>
      <w:r w:rsidR="00B95B0B">
        <w:rPr>
          <w:b/>
          <w:bCs/>
          <w:sz w:val="22"/>
          <w:szCs w:val="22"/>
        </w:rPr>
        <w:t>1</w:t>
      </w:r>
      <w:r w:rsidR="00B42B42" w:rsidRPr="005041A8">
        <w:rPr>
          <w:b/>
          <w:bCs/>
          <w:sz w:val="22"/>
          <w:szCs w:val="22"/>
        </w:rPr>
        <w:t xml:space="preserve"> </w:t>
      </w:r>
      <w:r w:rsidR="00D22535">
        <w:rPr>
          <w:b/>
          <w:bCs/>
          <w:sz w:val="22"/>
          <w:szCs w:val="22"/>
        </w:rPr>
        <w:t xml:space="preserve">January </w:t>
      </w:r>
      <w:r w:rsidR="00B42B42" w:rsidRPr="005041A8">
        <w:rPr>
          <w:b/>
          <w:bCs/>
          <w:sz w:val="22"/>
          <w:szCs w:val="22"/>
        </w:rPr>
        <w:t>20</w:t>
      </w:r>
      <w:r w:rsidR="00AE30A1">
        <w:rPr>
          <w:b/>
          <w:bCs/>
          <w:sz w:val="22"/>
          <w:szCs w:val="22"/>
        </w:rPr>
        <w:t>2</w:t>
      </w:r>
      <w:r w:rsidR="00B95B0B">
        <w:rPr>
          <w:b/>
          <w:bCs/>
          <w:sz w:val="22"/>
          <w:szCs w:val="22"/>
        </w:rPr>
        <w:t>5</w:t>
      </w:r>
      <w:r w:rsidR="00B42B42" w:rsidRPr="005041A8">
        <w:rPr>
          <w:b/>
          <w:bCs/>
          <w:sz w:val="22"/>
          <w:szCs w:val="22"/>
        </w:rPr>
        <w:t xml:space="preserve"> – </w:t>
      </w:r>
      <w:r w:rsidR="00B95B0B">
        <w:rPr>
          <w:b/>
          <w:bCs/>
          <w:sz w:val="22"/>
          <w:szCs w:val="22"/>
        </w:rPr>
        <w:t>27</w:t>
      </w:r>
      <w:r w:rsidR="00B42B42" w:rsidRPr="005041A8">
        <w:rPr>
          <w:b/>
          <w:bCs/>
          <w:sz w:val="22"/>
          <w:szCs w:val="22"/>
        </w:rPr>
        <w:t xml:space="preserve"> Dec 20</w:t>
      </w:r>
      <w:r w:rsidR="00B64C2B">
        <w:rPr>
          <w:b/>
          <w:bCs/>
          <w:sz w:val="22"/>
          <w:szCs w:val="22"/>
        </w:rPr>
        <w:t>2</w:t>
      </w:r>
      <w:r w:rsidR="00B95B0B">
        <w:rPr>
          <w:b/>
          <w:bCs/>
          <w:sz w:val="22"/>
          <w:szCs w:val="22"/>
        </w:rPr>
        <w:t>5</w:t>
      </w:r>
      <w:r w:rsidR="007E6226">
        <w:rPr>
          <w:b/>
          <w:bCs/>
          <w:sz w:val="22"/>
          <w:szCs w:val="22"/>
        </w:rPr>
        <w:t>.</w:t>
      </w:r>
    </w:p>
    <w:p w14:paraId="1DD89C68" w14:textId="77777777" w:rsidR="00382995" w:rsidRPr="005041A8" w:rsidRDefault="00B42B42" w:rsidP="00C3006A">
      <w:pPr>
        <w:pStyle w:val="BodyTextIndent"/>
        <w:ind w:firstLine="0"/>
        <w:rPr>
          <w:bCs/>
          <w:sz w:val="22"/>
          <w:szCs w:val="22"/>
        </w:rPr>
      </w:pPr>
      <w:r w:rsidRPr="005041A8">
        <w:rPr>
          <w:bCs/>
          <w:sz w:val="22"/>
          <w:szCs w:val="22"/>
        </w:rPr>
        <w:t xml:space="preserve"> </w:t>
      </w:r>
    </w:p>
    <w:p w14:paraId="19F506CB" w14:textId="77777777" w:rsidR="00382995" w:rsidRPr="005041A8" w:rsidRDefault="00382995" w:rsidP="00C3006A">
      <w:pPr>
        <w:pStyle w:val="BodyTextIndent"/>
        <w:ind w:firstLine="0"/>
        <w:rPr>
          <w:bCs/>
          <w:sz w:val="22"/>
          <w:szCs w:val="22"/>
        </w:rPr>
      </w:pPr>
      <w:r w:rsidRPr="005041A8">
        <w:rPr>
          <w:bCs/>
          <w:sz w:val="22"/>
          <w:szCs w:val="22"/>
        </w:rPr>
        <w:t xml:space="preserve">Remember these </w:t>
      </w:r>
      <w:r w:rsidR="00A71239" w:rsidRPr="005041A8">
        <w:rPr>
          <w:bCs/>
          <w:sz w:val="22"/>
          <w:szCs w:val="22"/>
        </w:rPr>
        <w:t xml:space="preserve">tickets </w:t>
      </w:r>
      <w:r w:rsidRPr="005041A8">
        <w:rPr>
          <w:bCs/>
          <w:sz w:val="22"/>
          <w:szCs w:val="22"/>
        </w:rPr>
        <w:t>are</w:t>
      </w:r>
      <w:r w:rsidR="00BA6050" w:rsidRPr="005041A8">
        <w:rPr>
          <w:bCs/>
          <w:sz w:val="22"/>
          <w:szCs w:val="22"/>
        </w:rPr>
        <w:t xml:space="preserve"> </w:t>
      </w:r>
      <w:r w:rsidR="00A71239" w:rsidRPr="005041A8">
        <w:rPr>
          <w:bCs/>
          <w:sz w:val="22"/>
          <w:szCs w:val="22"/>
        </w:rPr>
        <w:t>a special promotion</w:t>
      </w:r>
      <w:r w:rsidRPr="005041A8">
        <w:rPr>
          <w:bCs/>
          <w:sz w:val="22"/>
          <w:szCs w:val="22"/>
        </w:rPr>
        <w:t xml:space="preserve">. </w:t>
      </w:r>
      <w:r w:rsidR="00A71239" w:rsidRPr="005041A8">
        <w:rPr>
          <w:bCs/>
          <w:sz w:val="22"/>
          <w:szCs w:val="22"/>
        </w:rPr>
        <w:t xml:space="preserve">Eligible </w:t>
      </w:r>
      <w:r w:rsidR="002139DA" w:rsidRPr="005041A8">
        <w:rPr>
          <w:bCs/>
          <w:sz w:val="22"/>
          <w:szCs w:val="22"/>
        </w:rPr>
        <w:t>Service Members</w:t>
      </w:r>
      <w:r w:rsidR="00A71239" w:rsidRPr="005041A8">
        <w:rPr>
          <w:bCs/>
          <w:sz w:val="22"/>
          <w:szCs w:val="22"/>
        </w:rPr>
        <w:t xml:space="preserve"> </w:t>
      </w:r>
      <w:r w:rsidRPr="005041A8">
        <w:rPr>
          <w:bCs/>
          <w:sz w:val="22"/>
          <w:szCs w:val="22"/>
        </w:rPr>
        <w:t>must be present</w:t>
      </w:r>
      <w:r w:rsidR="00A71239" w:rsidRPr="005041A8">
        <w:rPr>
          <w:bCs/>
          <w:sz w:val="22"/>
          <w:szCs w:val="22"/>
        </w:rPr>
        <w:t xml:space="preserve"> </w:t>
      </w:r>
      <w:r w:rsidRPr="005041A8">
        <w:rPr>
          <w:bCs/>
          <w:sz w:val="22"/>
          <w:szCs w:val="22"/>
        </w:rPr>
        <w:t xml:space="preserve">along with </w:t>
      </w:r>
      <w:r w:rsidR="00E61FED">
        <w:rPr>
          <w:bCs/>
          <w:sz w:val="22"/>
          <w:szCs w:val="22"/>
        </w:rPr>
        <w:t>their</w:t>
      </w:r>
      <w:r w:rsidRPr="005041A8">
        <w:rPr>
          <w:bCs/>
          <w:sz w:val="22"/>
          <w:szCs w:val="22"/>
        </w:rPr>
        <w:t xml:space="preserve"> current Military ID at a Disneyland Resort Main Entrance </w:t>
      </w:r>
      <w:r w:rsidR="00DD138D" w:rsidRPr="005041A8">
        <w:rPr>
          <w:bCs/>
          <w:sz w:val="22"/>
          <w:szCs w:val="22"/>
        </w:rPr>
        <w:t>turnstile.</w:t>
      </w:r>
    </w:p>
    <w:p w14:paraId="68125862" w14:textId="77777777" w:rsidR="00203693" w:rsidRPr="005041A8" w:rsidRDefault="00203693" w:rsidP="00C3006A">
      <w:pPr>
        <w:pStyle w:val="BodyTextIndent"/>
        <w:ind w:firstLine="0"/>
        <w:rPr>
          <w:b/>
          <w:sz w:val="22"/>
          <w:szCs w:val="22"/>
          <w:u w:val="single"/>
        </w:rPr>
      </w:pPr>
    </w:p>
    <w:p w14:paraId="22D5A21D" w14:textId="45BFD594" w:rsidR="008F6D44" w:rsidRPr="005041A8" w:rsidRDefault="008F6D44" w:rsidP="008F5243">
      <w:pPr>
        <w:jc w:val="both"/>
        <w:rPr>
          <w:sz w:val="22"/>
          <w:szCs w:val="22"/>
        </w:rPr>
      </w:pPr>
      <w:r w:rsidRPr="005041A8">
        <w:rPr>
          <w:b/>
          <w:sz w:val="22"/>
          <w:szCs w:val="22"/>
          <w:u w:val="single"/>
        </w:rPr>
        <w:t xml:space="preserve">Disney’s </w:t>
      </w:r>
      <w:r w:rsidR="00B923BE" w:rsidRPr="005041A8">
        <w:rPr>
          <w:b/>
          <w:sz w:val="22"/>
          <w:szCs w:val="22"/>
          <w:u w:val="single"/>
        </w:rPr>
        <w:t xml:space="preserve">3-Day or 4-Day </w:t>
      </w:r>
      <w:r w:rsidRPr="005041A8">
        <w:rPr>
          <w:b/>
          <w:sz w:val="22"/>
          <w:szCs w:val="22"/>
          <w:u w:val="single"/>
        </w:rPr>
        <w:t xml:space="preserve">Military Promotional Tickets expire and may not be used after </w:t>
      </w:r>
      <w:r w:rsidR="00B95B0B">
        <w:rPr>
          <w:b/>
          <w:sz w:val="22"/>
          <w:szCs w:val="22"/>
          <w:u w:val="single"/>
        </w:rPr>
        <w:t>27</w:t>
      </w:r>
      <w:r w:rsidR="00FF5265" w:rsidRPr="005041A8">
        <w:rPr>
          <w:b/>
          <w:sz w:val="22"/>
          <w:szCs w:val="22"/>
          <w:u w:val="single"/>
        </w:rPr>
        <w:t xml:space="preserve"> December</w:t>
      </w:r>
      <w:r w:rsidRPr="005041A8">
        <w:rPr>
          <w:b/>
          <w:sz w:val="22"/>
          <w:szCs w:val="22"/>
          <w:u w:val="single"/>
        </w:rPr>
        <w:t xml:space="preserve"> 20</w:t>
      </w:r>
      <w:r w:rsidR="00B64C2B">
        <w:rPr>
          <w:b/>
          <w:sz w:val="22"/>
          <w:szCs w:val="22"/>
          <w:u w:val="single"/>
        </w:rPr>
        <w:t>2</w:t>
      </w:r>
      <w:r w:rsidR="00B95B0B">
        <w:rPr>
          <w:b/>
          <w:sz w:val="22"/>
          <w:szCs w:val="22"/>
          <w:u w:val="single"/>
        </w:rPr>
        <w:t>5</w:t>
      </w:r>
      <w:r w:rsidRPr="005041A8">
        <w:rPr>
          <w:b/>
          <w:sz w:val="22"/>
          <w:szCs w:val="22"/>
          <w:u w:val="single"/>
        </w:rPr>
        <w:t xml:space="preserve">.  </w:t>
      </w:r>
      <w:r w:rsidRPr="005041A8">
        <w:rPr>
          <w:b/>
          <w:sz w:val="22"/>
          <w:szCs w:val="22"/>
        </w:rPr>
        <w:t xml:space="preserve">  </w:t>
      </w:r>
      <w:r w:rsidRPr="005041A8">
        <w:rPr>
          <w:sz w:val="22"/>
          <w:szCs w:val="22"/>
        </w:rPr>
        <w:t xml:space="preserve">The above limitations must be disclosed to each Eligible Service Member (or spouse) before that Eligible Service Member (or spouse) is permitted to purchase any Disney </w:t>
      </w:r>
      <w:r w:rsidR="00B923BE" w:rsidRPr="005041A8">
        <w:rPr>
          <w:sz w:val="22"/>
          <w:szCs w:val="22"/>
        </w:rPr>
        <w:t xml:space="preserve">3-Day or 4-Day </w:t>
      </w:r>
      <w:r w:rsidRPr="005041A8">
        <w:rPr>
          <w:sz w:val="22"/>
          <w:szCs w:val="22"/>
        </w:rPr>
        <w:t>Military Promotional Tickets.</w:t>
      </w:r>
    </w:p>
    <w:p w14:paraId="78B8E555" w14:textId="77777777" w:rsidR="00203693" w:rsidRPr="005041A8" w:rsidRDefault="00203693" w:rsidP="00C3006A">
      <w:pPr>
        <w:pStyle w:val="BodyTextIndent"/>
        <w:ind w:firstLine="0"/>
        <w:rPr>
          <w:bCs/>
          <w:sz w:val="22"/>
          <w:szCs w:val="22"/>
        </w:rPr>
      </w:pPr>
    </w:p>
    <w:p w14:paraId="6B94A349" w14:textId="62C725D7" w:rsidR="00871711" w:rsidRPr="005041A8" w:rsidRDefault="00661B8D" w:rsidP="00C3006A">
      <w:pPr>
        <w:pStyle w:val="BodyTextIndent"/>
        <w:ind w:firstLine="0"/>
        <w:rPr>
          <w:sz w:val="22"/>
          <w:szCs w:val="22"/>
        </w:rPr>
      </w:pPr>
      <w:r w:rsidRPr="005041A8">
        <w:rPr>
          <w:b/>
          <w:bCs/>
          <w:sz w:val="22"/>
          <w:szCs w:val="22"/>
        </w:rPr>
        <w:t>Disneyland</w:t>
      </w:r>
      <w:r w:rsidR="00290AF4" w:rsidRPr="005041A8">
        <w:rPr>
          <w:b/>
          <w:bCs/>
          <w:sz w:val="22"/>
          <w:szCs w:val="22"/>
        </w:rPr>
        <w:t xml:space="preserve"> </w:t>
      </w:r>
      <w:r w:rsidR="00094A42" w:rsidRPr="005041A8">
        <w:rPr>
          <w:b/>
          <w:bCs/>
          <w:sz w:val="22"/>
          <w:szCs w:val="22"/>
        </w:rPr>
        <w:t>Military Promotional</w:t>
      </w:r>
      <w:r w:rsidR="00290AF4" w:rsidRPr="005041A8">
        <w:rPr>
          <w:bCs/>
          <w:sz w:val="22"/>
          <w:szCs w:val="22"/>
        </w:rPr>
        <w:t xml:space="preserve"> </w:t>
      </w:r>
      <w:r w:rsidR="00DD138D" w:rsidRPr="005041A8">
        <w:rPr>
          <w:bCs/>
          <w:sz w:val="22"/>
          <w:szCs w:val="22"/>
        </w:rPr>
        <w:t>t</w:t>
      </w:r>
      <w:r w:rsidR="00290AF4" w:rsidRPr="005041A8">
        <w:rPr>
          <w:bCs/>
          <w:sz w:val="22"/>
          <w:szCs w:val="22"/>
        </w:rPr>
        <w:t>ickets may be order</w:t>
      </w:r>
      <w:r w:rsidR="001A1F70" w:rsidRPr="005041A8">
        <w:rPr>
          <w:bCs/>
          <w:sz w:val="22"/>
          <w:szCs w:val="22"/>
        </w:rPr>
        <w:t>ed</w:t>
      </w:r>
      <w:r w:rsidR="00290AF4" w:rsidRPr="005041A8">
        <w:rPr>
          <w:bCs/>
          <w:sz w:val="22"/>
          <w:szCs w:val="22"/>
        </w:rPr>
        <w:t xml:space="preserve"> as follows:</w:t>
      </w:r>
    </w:p>
    <w:p w14:paraId="40491FB4" w14:textId="33964879" w:rsidR="00871711" w:rsidRPr="005041A8" w:rsidRDefault="00871711" w:rsidP="00183D18">
      <w:pPr>
        <w:pStyle w:val="BodyTextIndent"/>
        <w:tabs>
          <w:tab w:val="left" w:pos="5130"/>
          <w:tab w:val="left" w:pos="6840"/>
          <w:tab w:val="left" w:pos="8820"/>
        </w:tabs>
        <w:ind w:firstLine="0"/>
        <w:rPr>
          <w:sz w:val="22"/>
          <w:szCs w:val="22"/>
        </w:rPr>
      </w:pPr>
      <w:r w:rsidRPr="005041A8">
        <w:rPr>
          <w:sz w:val="22"/>
          <w:szCs w:val="22"/>
        </w:rPr>
        <w:tab/>
      </w:r>
      <w:r w:rsidRPr="005041A8">
        <w:rPr>
          <w:sz w:val="22"/>
          <w:szCs w:val="22"/>
        </w:rPr>
        <w:tab/>
      </w:r>
      <w:r w:rsidR="00C71073">
        <w:rPr>
          <w:sz w:val="22"/>
          <w:szCs w:val="22"/>
        </w:rPr>
        <w:t xml:space="preserve">       </w:t>
      </w:r>
      <w:r w:rsidR="00E52128" w:rsidRPr="005041A8">
        <w:rPr>
          <w:sz w:val="22"/>
          <w:szCs w:val="22"/>
          <w:u w:val="single"/>
        </w:rPr>
        <w:t>Price</w:t>
      </w:r>
      <w:r w:rsidR="008F5243">
        <w:rPr>
          <w:sz w:val="22"/>
          <w:szCs w:val="22"/>
        </w:rPr>
        <w:tab/>
      </w:r>
    </w:p>
    <w:p w14:paraId="505223B7" w14:textId="412DF05F" w:rsidR="002F0F31" w:rsidRDefault="00CE1194" w:rsidP="00183D18">
      <w:pPr>
        <w:pStyle w:val="BodyTextIndent"/>
        <w:tabs>
          <w:tab w:val="left" w:pos="5400"/>
          <w:tab w:val="left" w:pos="6930"/>
          <w:tab w:val="left" w:pos="8820"/>
        </w:tabs>
        <w:ind w:firstLine="0"/>
        <w:rPr>
          <w:sz w:val="22"/>
          <w:szCs w:val="22"/>
        </w:rPr>
      </w:pPr>
      <w:r w:rsidRPr="005041A8">
        <w:rPr>
          <w:b/>
          <w:sz w:val="22"/>
          <w:szCs w:val="22"/>
        </w:rPr>
        <w:t>DL 3-Day Park Hopper-</w:t>
      </w:r>
      <w:r w:rsidR="00A623B6" w:rsidRPr="005041A8">
        <w:rPr>
          <w:b/>
          <w:sz w:val="22"/>
          <w:szCs w:val="22"/>
        </w:rPr>
        <w:t>Exch</w:t>
      </w:r>
      <w:r w:rsidR="00BA6050" w:rsidRPr="005041A8">
        <w:rPr>
          <w:b/>
          <w:sz w:val="22"/>
          <w:szCs w:val="22"/>
        </w:rPr>
        <w:t>.</w:t>
      </w:r>
      <w:r w:rsidR="00C1052F">
        <w:rPr>
          <w:b/>
          <w:sz w:val="22"/>
          <w:szCs w:val="22"/>
        </w:rPr>
        <w:t xml:space="preserve"> 2</w:t>
      </w:r>
      <w:r w:rsidR="00C82C01">
        <w:rPr>
          <w:b/>
          <w:sz w:val="22"/>
          <w:szCs w:val="22"/>
        </w:rPr>
        <w:t>5</w:t>
      </w:r>
      <w:r w:rsidR="008F5243">
        <w:rPr>
          <w:sz w:val="22"/>
          <w:szCs w:val="22"/>
        </w:rPr>
        <w:tab/>
      </w:r>
      <w:r w:rsidR="00871711" w:rsidRPr="005041A8">
        <w:rPr>
          <w:sz w:val="22"/>
          <w:szCs w:val="22"/>
        </w:rPr>
        <w:tab/>
      </w:r>
      <w:r w:rsidR="005041A8">
        <w:rPr>
          <w:sz w:val="22"/>
          <w:szCs w:val="22"/>
        </w:rPr>
        <w:t xml:space="preserve">    </w:t>
      </w:r>
      <w:r w:rsidR="00E52128" w:rsidRPr="00493EF0">
        <w:rPr>
          <w:b/>
          <w:sz w:val="22"/>
          <w:szCs w:val="22"/>
        </w:rPr>
        <w:t>$</w:t>
      </w:r>
      <w:r w:rsidR="00F77AB7">
        <w:rPr>
          <w:b/>
          <w:sz w:val="22"/>
          <w:szCs w:val="22"/>
        </w:rPr>
        <w:t>2</w:t>
      </w:r>
      <w:r w:rsidR="00BF7A2D">
        <w:rPr>
          <w:b/>
          <w:sz w:val="22"/>
          <w:szCs w:val="22"/>
        </w:rPr>
        <w:t>92</w:t>
      </w:r>
      <w:r w:rsidR="00E75D72">
        <w:rPr>
          <w:b/>
          <w:sz w:val="22"/>
          <w:szCs w:val="22"/>
        </w:rPr>
        <w:t>.</w:t>
      </w:r>
      <w:r w:rsidR="00BF7A2D">
        <w:rPr>
          <w:b/>
          <w:sz w:val="22"/>
          <w:szCs w:val="22"/>
        </w:rPr>
        <w:t>0</w:t>
      </w:r>
      <w:r w:rsidR="00E75D72">
        <w:rPr>
          <w:b/>
          <w:sz w:val="22"/>
          <w:szCs w:val="22"/>
        </w:rPr>
        <w:t>0</w:t>
      </w:r>
      <w:r w:rsidR="00E52128" w:rsidRPr="005041A8">
        <w:rPr>
          <w:sz w:val="22"/>
          <w:szCs w:val="22"/>
        </w:rPr>
        <w:tab/>
      </w:r>
      <w:r w:rsidR="005041A8">
        <w:rPr>
          <w:sz w:val="22"/>
          <w:szCs w:val="22"/>
        </w:rPr>
        <w:t xml:space="preserve">       </w:t>
      </w:r>
    </w:p>
    <w:p w14:paraId="6C560B4C" w14:textId="5ABDD310" w:rsidR="00410E2E" w:rsidRPr="00410E2E" w:rsidRDefault="00410E2E" w:rsidP="00183D18">
      <w:pPr>
        <w:pStyle w:val="BodyTextIndent"/>
        <w:tabs>
          <w:tab w:val="left" w:pos="5400"/>
          <w:tab w:val="left" w:pos="6930"/>
          <w:tab w:val="left" w:pos="8820"/>
        </w:tabs>
        <w:ind w:firstLine="0"/>
        <w:rPr>
          <w:b/>
          <w:bCs/>
          <w:sz w:val="22"/>
          <w:szCs w:val="22"/>
        </w:rPr>
      </w:pPr>
      <w:r w:rsidRPr="005041A8">
        <w:rPr>
          <w:b/>
          <w:sz w:val="22"/>
          <w:szCs w:val="22"/>
        </w:rPr>
        <w:t>DL 3-Day Park Hopper-Exch.</w:t>
      </w:r>
      <w:r>
        <w:rPr>
          <w:b/>
          <w:sz w:val="22"/>
          <w:szCs w:val="22"/>
        </w:rPr>
        <w:t xml:space="preserve"> </w:t>
      </w:r>
      <w:r w:rsidR="00BE5696">
        <w:rPr>
          <w:b/>
          <w:sz w:val="22"/>
          <w:szCs w:val="22"/>
        </w:rPr>
        <w:t>W/</w:t>
      </w:r>
      <w:r w:rsidR="00C82C01">
        <w:rPr>
          <w:b/>
          <w:sz w:val="22"/>
          <w:szCs w:val="22"/>
        </w:rPr>
        <w:t>LLMP 25</w:t>
      </w:r>
      <w:r w:rsidR="00C82C01">
        <w:rPr>
          <w:b/>
          <w:sz w:val="22"/>
          <w:szCs w:val="22"/>
        </w:rPr>
        <w:tab/>
      </w:r>
      <w:r w:rsidR="007B3871">
        <w:rPr>
          <w:b/>
          <w:sz w:val="22"/>
          <w:szCs w:val="22"/>
        </w:rPr>
        <w:tab/>
      </w:r>
      <w:r>
        <w:rPr>
          <w:sz w:val="22"/>
          <w:szCs w:val="22"/>
        </w:rPr>
        <w:t xml:space="preserve">    </w:t>
      </w:r>
      <w:r w:rsidRPr="00493EF0">
        <w:rPr>
          <w:b/>
          <w:sz w:val="22"/>
          <w:szCs w:val="22"/>
        </w:rPr>
        <w:t>$</w:t>
      </w:r>
      <w:r w:rsidR="00C810FB">
        <w:rPr>
          <w:b/>
          <w:sz w:val="22"/>
          <w:szCs w:val="22"/>
        </w:rPr>
        <w:t>38</w:t>
      </w:r>
      <w:r w:rsidR="00BF7A2D">
        <w:rPr>
          <w:b/>
          <w:sz w:val="22"/>
          <w:szCs w:val="22"/>
        </w:rPr>
        <w:t>7</w:t>
      </w:r>
      <w:r w:rsidR="00C810FB">
        <w:rPr>
          <w:b/>
          <w:sz w:val="22"/>
          <w:szCs w:val="22"/>
        </w:rPr>
        <w:t>.</w:t>
      </w:r>
      <w:r w:rsidR="00BF7A2D">
        <w:rPr>
          <w:b/>
          <w:sz w:val="22"/>
          <w:szCs w:val="22"/>
        </w:rPr>
        <w:t>0</w:t>
      </w:r>
      <w:r w:rsidR="00C810FB">
        <w:rPr>
          <w:b/>
          <w:sz w:val="22"/>
          <w:szCs w:val="22"/>
        </w:rPr>
        <w:t>0</w:t>
      </w:r>
      <w:r w:rsidRPr="005041A8">
        <w:rPr>
          <w:sz w:val="22"/>
          <w:szCs w:val="22"/>
        </w:rPr>
        <w:tab/>
      </w:r>
      <w:r>
        <w:rPr>
          <w:sz w:val="22"/>
          <w:szCs w:val="22"/>
        </w:rPr>
        <w:t xml:space="preserve">       </w:t>
      </w:r>
    </w:p>
    <w:p w14:paraId="7A310FD3" w14:textId="5AC663DE" w:rsidR="00026A5E" w:rsidRPr="005041A8" w:rsidRDefault="00026A5E" w:rsidP="00183D18">
      <w:pPr>
        <w:pStyle w:val="BodyTextIndent"/>
        <w:tabs>
          <w:tab w:val="left" w:pos="5400"/>
          <w:tab w:val="left" w:pos="6930"/>
          <w:tab w:val="left" w:pos="8820"/>
        </w:tabs>
        <w:ind w:firstLine="0"/>
        <w:rPr>
          <w:sz w:val="22"/>
          <w:szCs w:val="22"/>
        </w:rPr>
      </w:pPr>
      <w:r w:rsidRPr="005041A8">
        <w:rPr>
          <w:b/>
          <w:sz w:val="22"/>
          <w:szCs w:val="22"/>
        </w:rPr>
        <w:t>DL 4-Day Park Hopper-Exch.</w:t>
      </w:r>
      <w:r w:rsidR="00C1052F">
        <w:rPr>
          <w:b/>
          <w:sz w:val="22"/>
          <w:szCs w:val="22"/>
        </w:rPr>
        <w:t xml:space="preserve"> 2</w:t>
      </w:r>
      <w:r w:rsidR="00C82C01">
        <w:rPr>
          <w:b/>
          <w:sz w:val="22"/>
          <w:szCs w:val="22"/>
        </w:rPr>
        <w:t>5</w:t>
      </w:r>
      <w:r w:rsidR="008F5243">
        <w:rPr>
          <w:b/>
          <w:sz w:val="22"/>
          <w:szCs w:val="22"/>
        </w:rPr>
        <w:tab/>
      </w:r>
      <w:r w:rsidRPr="005041A8">
        <w:rPr>
          <w:sz w:val="22"/>
          <w:szCs w:val="22"/>
        </w:rPr>
        <w:tab/>
      </w:r>
      <w:r w:rsidR="005041A8">
        <w:rPr>
          <w:sz w:val="22"/>
          <w:szCs w:val="22"/>
        </w:rPr>
        <w:t xml:space="preserve">    </w:t>
      </w:r>
      <w:r w:rsidRPr="00493EF0">
        <w:rPr>
          <w:b/>
          <w:sz w:val="22"/>
          <w:szCs w:val="22"/>
        </w:rPr>
        <w:t>$</w:t>
      </w:r>
      <w:r w:rsidR="00C810FB">
        <w:rPr>
          <w:b/>
          <w:sz w:val="22"/>
          <w:szCs w:val="22"/>
        </w:rPr>
        <w:t>34</w:t>
      </w:r>
      <w:r w:rsidR="00BF7A2D">
        <w:rPr>
          <w:b/>
          <w:sz w:val="22"/>
          <w:szCs w:val="22"/>
        </w:rPr>
        <w:t>5</w:t>
      </w:r>
      <w:r w:rsidR="00C810FB">
        <w:rPr>
          <w:b/>
          <w:sz w:val="22"/>
          <w:szCs w:val="22"/>
        </w:rPr>
        <w:t>.</w:t>
      </w:r>
      <w:r w:rsidR="00BF7A2D">
        <w:rPr>
          <w:b/>
          <w:sz w:val="22"/>
          <w:szCs w:val="22"/>
        </w:rPr>
        <w:t>0</w:t>
      </w:r>
      <w:r w:rsidR="00C810FB">
        <w:rPr>
          <w:b/>
          <w:sz w:val="22"/>
          <w:szCs w:val="22"/>
        </w:rPr>
        <w:t>0</w:t>
      </w:r>
      <w:r w:rsidRPr="005041A8">
        <w:rPr>
          <w:sz w:val="22"/>
          <w:szCs w:val="22"/>
        </w:rPr>
        <w:tab/>
      </w:r>
      <w:r w:rsidR="005041A8">
        <w:rPr>
          <w:sz w:val="22"/>
          <w:szCs w:val="22"/>
        </w:rPr>
        <w:t xml:space="preserve">       </w:t>
      </w:r>
    </w:p>
    <w:p w14:paraId="35B5C15D" w14:textId="177CB71A" w:rsidR="00BE5696" w:rsidRPr="00410E2E" w:rsidRDefault="00BE5696" w:rsidP="00BE5696">
      <w:pPr>
        <w:pStyle w:val="BodyTextIndent"/>
        <w:tabs>
          <w:tab w:val="left" w:pos="5400"/>
          <w:tab w:val="left" w:pos="6930"/>
          <w:tab w:val="left" w:pos="8820"/>
        </w:tabs>
        <w:ind w:firstLine="0"/>
        <w:rPr>
          <w:b/>
          <w:bCs/>
          <w:sz w:val="22"/>
          <w:szCs w:val="22"/>
        </w:rPr>
      </w:pPr>
      <w:r w:rsidRPr="005041A8">
        <w:rPr>
          <w:b/>
          <w:sz w:val="22"/>
          <w:szCs w:val="22"/>
        </w:rPr>
        <w:t xml:space="preserve">DL </w:t>
      </w:r>
      <w:r>
        <w:rPr>
          <w:b/>
          <w:sz w:val="22"/>
          <w:szCs w:val="22"/>
        </w:rPr>
        <w:t>4</w:t>
      </w:r>
      <w:r w:rsidRPr="005041A8">
        <w:rPr>
          <w:b/>
          <w:sz w:val="22"/>
          <w:szCs w:val="22"/>
        </w:rPr>
        <w:t>-Day Park Hopper-Exch.</w:t>
      </w:r>
      <w:r>
        <w:rPr>
          <w:b/>
          <w:sz w:val="22"/>
          <w:szCs w:val="22"/>
        </w:rPr>
        <w:t xml:space="preserve"> W/</w:t>
      </w:r>
      <w:r w:rsidR="007B3871">
        <w:rPr>
          <w:b/>
          <w:sz w:val="22"/>
          <w:szCs w:val="22"/>
        </w:rPr>
        <w:t>LLMP</w:t>
      </w:r>
      <w:r>
        <w:rPr>
          <w:b/>
          <w:sz w:val="22"/>
          <w:szCs w:val="22"/>
        </w:rPr>
        <w:t xml:space="preserve"> 2</w:t>
      </w:r>
      <w:r w:rsidR="007B3871">
        <w:rPr>
          <w:b/>
          <w:sz w:val="22"/>
          <w:szCs w:val="22"/>
        </w:rPr>
        <w:t>5</w:t>
      </w:r>
      <w:r>
        <w:rPr>
          <w:sz w:val="22"/>
          <w:szCs w:val="22"/>
        </w:rPr>
        <w:tab/>
      </w:r>
      <w:r w:rsidRPr="005041A8">
        <w:rPr>
          <w:sz w:val="22"/>
          <w:szCs w:val="22"/>
        </w:rPr>
        <w:tab/>
      </w:r>
      <w:r>
        <w:rPr>
          <w:sz w:val="22"/>
          <w:szCs w:val="22"/>
        </w:rPr>
        <w:t xml:space="preserve">    </w:t>
      </w:r>
      <w:r w:rsidRPr="00493EF0">
        <w:rPr>
          <w:b/>
          <w:sz w:val="22"/>
          <w:szCs w:val="22"/>
        </w:rPr>
        <w:t>$</w:t>
      </w:r>
      <w:r w:rsidR="00C810FB">
        <w:rPr>
          <w:b/>
          <w:sz w:val="22"/>
          <w:szCs w:val="22"/>
        </w:rPr>
        <w:t>4</w:t>
      </w:r>
      <w:r w:rsidR="00BF7A2D">
        <w:rPr>
          <w:b/>
          <w:sz w:val="22"/>
          <w:szCs w:val="22"/>
        </w:rPr>
        <w:t>73</w:t>
      </w:r>
      <w:r w:rsidR="00C810FB">
        <w:rPr>
          <w:b/>
          <w:sz w:val="22"/>
          <w:szCs w:val="22"/>
        </w:rPr>
        <w:t>.</w:t>
      </w:r>
      <w:r w:rsidR="00BF7A2D">
        <w:rPr>
          <w:b/>
          <w:sz w:val="22"/>
          <w:szCs w:val="22"/>
        </w:rPr>
        <w:t>0</w:t>
      </w:r>
      <w:r w:rsidR="00C810FB">
        <w:rPr>
          <w:b/>
          <w:sz w:val="22"/>
          <w:szCs w:val="22"/>
        </w:rPr>
        <w:t>0</w:t>
      </w:r>
      <w:r w:rsidRPr="005041A8">
        <w:rPr>
          <w:sz w:val="22"/>
          <w:szCs w:val="22"/>
        </w:rPr>
        <w:tab/>
      </w:r>
      <w:r>
        <w:rPr>
          <w:sz w:val="22"/>
          <w:szCs w:val="22"/>
        </w:rPr>
        <w:t xml:space="preserve">       </w:t>
      </w:r>
    </w:p>
    <w:p w14:paraId="47390484" w14:textId="77777777" w:rsidR="007A1264" w:rsidRDefault="007A1264" w:rsidP="00C3006A">
      <w:pPr>
        <w:pStyle w:val="BodyTextIndent"/>
        <w:ind w:firstLine="0"/>
        <w:rPr>
          <w:b/>
          <w:sz w:val="22"/>
          <w:szCs w:val="22"/>
          <w:highlight w:val="yellow"/>
          <w:u w:val="single"/>
        </w:rPr>
      </w:pPr>
    </w:p>
    <w:p w14:paraId="1F7552B3" w14:textId="77777777" w:rsidR="00AD7238" w:rsidRDefault="00AD7238" w:rsidP="00C3006A">
      <w:pPr>
        <w:pStyle w:val="BodyTextIndent"/>
        <w:ind w:firstLine="0"/>
        <w:rPr>
          <w:b/>
          <w:sz w:val="22"/>
          <w:szCs w:val="22"/>
          <w:highlight w:val="yellow"/>
          <w:u w:val="single"/>
        </w:rPr>
      </w:pPr>
    </w:p>
    <w:p w14:paraId="59206754" w14:textId="77777777" w:rsidR="00AD7238" w:rsidRDefault="00AD7238" w:rsidP="00C3006A">
      <w:pPr>
        <w:pStyle w:val="BodyTextIndent"/>
        <w:ind w:firstLine="0"/>
        <w:rPr>
          <w:b/>
          <w:sz w:val="22"/>
          <w:szCs w:val="22"/>
          <w:highlight w:val="yellow"/>
          <w:u w:val="single"/>
        </w:rPr>
      </w:pPr>
    </w:p>
    <w:p w14:paraId="7DF1CFFF" w14:textId="77777777" w:rsidR="00AD7238" w:rsidRDefault="00AD7238" w:rsidP="00C3006A">
      <w:pPr>
        <w:pStyle w:val="BodyTextIndent"/>
        <w:ind w:firstLine="0"/>
        <w:rPr>
          <w:b/>
          <w:sz w:val="22"/>
          <w:szCs w:val="22"/>
          <w:highlight w:val="yellow"/>
          <w:u w:val="single"/>
        </w:rPr>
      </w:pPr>
    </w:p>
    <w:p w14:paraId="7096ED8E" w14:textId="77777777" w:rsidR="00AD7238" w:rsidRDefault="00AD7238" w:rsidP="00C3006A">
      <w:pPr>
        <w:pStyle w:val="BodyTextIndent"/>
        <w:ind w:firstLine="0"/>
        <w:rPr>
          <w:b/>
          <w:sz w:val="22"/>
          <w:szCs w:val="22"/>
          <w:highlight w:val="yellow"/>
          <w:u w:val="single"/>
        </w:rPr>
      </w:pPr>
    </w:p>
    <w:p w14:paraId="342ED0B8" w14:textId="77777777" w:rsidR="00AD7238" w:rsidRDefault="00AD7238" w:rsidP="00C3006A">
      <w:pPr>
        <w:pStyle w:val="BodyTextIndent"/>
        <w:ind w:firstLine="0"/>
        <w:rPr>
          <w:b/>
          <w:sz w:val="22"/>
          <w:szCs w:val="22"/>
          <w:highlight w:val="yellow"/>
          <w:u w:val="single"/>
        </w:rPr>
      </w:pPr>
    </w:p>
    <w:p w14:paraId="2F9A497B" w14:textId="77777777" w:rsidR="00AD7238" w:rsidRDefault="00AD7238" w:rsidP="00C3006A">
      <w:pPr>
        <w:pStyle w:val="BodyTextIndent"/>
        <w:ind w:firstLine="0"/>
        <w:rPr>
          <w:b/>
          <w:sz w:val="22"/>
          <w:szCs w:val="22"/>
          <w:highlight w:val="yellow"/>
          <w:u w:val="single"/>
        </w:rPr>
      </w:pPr>
    </w:p>
    <w:p w14:paraId="59FCCD6E" w14:textId="77777777" w:rsidR="00AD7238" w:rsidRDefault="00AD7238" w:rsidP="00C3006A">
      <w:pPr>
        <w:pStyle w:val="BodyTextIndent"/>
        <w:ind w:firstLine="0"/>
        <w:rPr>
          <w:b/>
          <w:sz w:val="22"/>
          <w:szCs w:val="22"/>
          <w:highlight w:val="yellow"/>
          <w:u w:val="single"/>
        </w:rPr>
      </w:pPr>
    </w:p>
    <w:p w14:paraId="0F3B89A5" w14:textId="77777777" w:rsidR="00AD7238" w:rsidRDefault="00AD7238" w:rsidP="00C3006A">
      <w:pPr>
        <w:pStyle w:val="BodyTextIndent"/>
        <w:ind w:firstLine="0"/>
        <w:rPr>
          <w:b/>
          <w:sz w:val="22"/>
          <w:szCs w:val="22"/>
          <w:highlight w:val="yellow"/>
          <w:u w:val="single"/>
        </w:rPr>
      </w:pPr>
    </w:p>
    <w:p w14:paraId="287BF0E3" w14:textId="77777777" w:rsidR="00AD7238" w:rsidRDefault="00AD7238" w:rsidP="00C3006A">
      <w:pPr>
        <w:pStyle w:val="BodyTextIndent"/>
        <w:ind w:firstLine="0"/>
        <w:rPr>
          <w:b/>
          <w:sz w:val="22"/>
          <w:szCs w:val="22"/>
          <w:highlight w:val="yellow"/>
          <w:u w:val="single"/>
        </w:rPr>
      </w:pPr>
    </w:p>
    <w:p w14:paraId="47A42E40" w14:textId="77777777" w:rsidR="00AD7238" w:rsidRDefault="00AD7238" w:rsidP="00C3006A">
      <w:pPr>
        <w:pStyle w:val="BodyTextIndent"/>
        <w:ind w:firstLine="0"/>
        <w:rPr>
          <w:b/>
          <w:sz w:val="22"/>
          <w:szCs w:val="22"/>
          <w:highlight w:val="yellow"/>
          <w:u w:val="single"/>
        </w:rPr>
      </w:pPr>
    </w:p>
    <w:p w14:paraId="11879040" w14:textId="77777777" w:rsidR="00AD7238" w:rsidRDefault="00AD7238" w:rsidP="00C3006A">
      <w:pPr>
        <w:pStyle w:val="BodyTextIndent"/>
        <w:ind w:firstLine="0"/>
        <w:rPr>
          <w:b/>
          <w:sz w:val="22"/>
          <w:szCs w:val="22"/>
          <w:highlight w:val="yellow"/>
          <w:u w:val="single"/>
        </w:rPr>
      </w:pPr>
    </w:p>
    <w:p w14:paraId="0C6A92D0" w14:textId="77777777" w:rsidR="00AD7238" w:rsidRDefault="00AD7238" w:rsidP="00C3006A">
      <w:pPr>
        <w:pStyle w:val="BodyTextIndent"/>
        <w:ind w:firstLine="0"/>
        <w:rPr>
          <w:b/>
          <w:sz w:val="22"/>
          <w:szCs w:val="22"/>
          <w:highlight w:val="yellow"/>
          <w:u w:val="single"/>
        </w:rPr>
      </w:pPr>
    </w:p>
    <w:p w14:paraId="21D267C4" w14:textId="71248E8C" w:rsidR="006D732C" w:rsidRPr="00AD7238" w:rsidRDefault="006D732C" w:rsidP="006D732C">
      <w:pPr>
        <w:autoSpaceDE w:val="0"/>
        <w:autoSpaceDN w:val="0"/>
        <w:adjustRightInd w:val="0"/>
        <w:jc w:val="center"/>
        <w:rPr>
          <w:rFonts w:ascii="Arial-BoldMT" w:hAnsi="Arial-BoldMT" w:cs="Arial-BoldMT"/>
          <w:b/>
          <w:bCs/>
          <w:sz w:val="20"/>
          <w:szCs w:val="20"/>
        </w:rPr>
      </w:pPr>
      <w:r w:rsidRPr="00AD7238">
        <w:rPr>
          <w:rFonts w:ascii="Arial-BoldItalicMT" w:hAnsi="Arial-BoldItalicMT" w:cs="Arial-BoldItalicMT"/>
          <w:b/>
          <w:bCs/>
          <w:i/>
          <w:iCs/>
          <w:sz w:val="20"/>
          <w:szCs w:val="20"/>
        </w:rPr>
        <w:lastRenderedPageBreak/>
        <w:t>DISNEYLAND</w:t>
      </w:r>
      <w:r w:rsidRPr="00AD7238">
        <w:rPr>
          <w:rFonts w:ascii="Arial-ItalicMT" w:hAnsi="Arial-ItalicMT" w:cs="Arial-ItalicMT"/>
          <w:i/>
          <w:iCs/>
          <w:sz w:val="20"/>
          <w:szCs w:val="20"/>
        </w:rPr>
        <w:t xml:space="preserve">® </w:t>
      </w:r>
      <w:r w:rsidRPr="00AD7238">
        <w:rPr>
          <w:rFonts w:ascii="Arial-BoldMT" w:hAnsi="Arial-BoldMT" w:cs="Arial-BoldMT"/>
          <w:b/>
          <w:bCs/>
          <w:sz w:val="20"/>
          <w:szCs w:val="20"/>
        </w:rPr>
        <w:t xml:space="preserve">RESORT </w:t>
      </w:r>
    </w:p>
    <w:p w14:paraId="1FE38C38" w14:textId="77777777" w:rsidR="006D732C" w:rsidRPr="00AD7238" w:rsidRDefault="006D732C" w:rsidP="006D732C">
      <w:pPr>
        <w:autoSpaceDE w:val="0"/>
        <w:autoSpaceDN w:val="0"/>
        <w:adjustRightInd w:val="0"/>
        <w:jc w:val="center"/>
        <w:rPr>
          <w:rFonts w:ascii="ArialMT" w:hAnsi="ArialMT" w:cs="ArialMT"/>
          <w:sz w:val="20"/>
          <w:szCs w:val="20"/>
        </w:rPr>
      </w:pPr>
      <w:r w:rsidRPr="00AD7238">
        <w:rPr>
          <w:rFonts w:ascii="ArialMT" w:hAnsi="ArialMT" w:cs="ArialMT"/>
          <w:sz w:val="20"/>
          <w:szCs w:val="20"/>
        </w:rPr>
        <w:t>Ordering Period: November 14, 2024 - December 23, 2025</w:t>
      </w:r>
    </w:p>
    <w:p w14:paraId="330560D2" w14:textId="5C31F8C9" w:rsidR="00873922" w:rsidRDefault="006D732C" w:rsidP="00AD7238">
      <w:pPr>
        <w:autoSpaceDE w:val="0"/>
        <w:autoSpaceDN w:val="0"/>
        <w:adjustRightInd w:val="0"/>
        <w:spacing w:after="60"/>
        <w:jc w:val="center"/>
        <w:outlineLvl w:val="0"/>
        <w:rPr>
          <w:rFonts w:ascii="ArialMT" w:hAnsi="ArialMT" w:cs="ArialMT"/>
          <w:sz w:val="20"/>
          <w:szCs w:val="20"/>
        </w:rPr>
      </w:pPr>
      <w:r w:rsidRPr="00AD7238">
        <w:rPr>
          <w:rFonts w:ascii="ArialMT" w:hAnsi="ArialMT" w:cs="ArialMT"/>
          <w:sz w:val="20"/>
          <w:szCs w:val="20"/>
        </w:rPr>
        <w:t xml:space="preserve">Valid for Arrivals: January 1, 2025 - December 27, </w:t>
      </w:r>
      <w:proofErr w:type="gramStart"/>
      <w:r w:rsidRPr="00AD7238">
        <w:rPr>
          <w:rFonts w:ascii="ArialMT" w:hAnsi="ArialMT" w:cs="ArialMT"/>
          <w:sz w:val="20"/>
          <w:szCs w:val="20"/>
        </w:rPr>
        <w:t>2025</w:t>
      </w:r>
      <w:proofErr w:type="gramEnd"/>
      <w:r w:rsidR="00AD7238">
        <w:rPr>
          <w:rFonts w:ascii="ArialMT" w:hAnsi="ArialMT" w:cs="ArialMT"/>
          <w:sz w:val="20"/>
          <w:szCs w:val="20"/>
        </w:rPr>
        <w:t xml:space="preserve">     </w:t>
      </w:r>
      <w:r w:rsidR="00003B24" w:rsidRPr="00003B24">
        <w:rPr>
          <w:rFonts w:ascii="ArialMT" w:hAnsi="ArialMT" w:cs="ArialMT"/>
          <w:sz w:val="20"/>
          <w:szCs w:val="20"/>
        </w:rPr>
        <w:t>Special Provisions:</w:t>
      </w:r>
    </w:p>
    <w:p w14:paraId="67D1C495" w14:textId="23FE0309" w:rsidR="00003B24" w:rsidRPr="00D35F88" w:rsidRDefault="00D35F88" w:rsidP="00D35F88">
      <w:pPr>
        <w:pStyle w:val="ListParagraph"/>
        <w:autoSpaceDE w:val="0"/>
        <w:autoSpaceDN w:val="0"/>
        <w:adjustRightInd w:val="0"/>
        <w:spacing w:after="60"/>
        <w:ind w:left="360"/>
        <w:jc w:val="both"/>
        <w:outlineLvl w:val="0"/>
        <w:rPr>
          <w:rFonts w:ascii="ArialMT" w:hAnsi="ArialMT" w:cs="ArialMT"/>
          <w:sz w:val="20"/>
          <w:szCs w:val="20"/>
        </w:rPr>
      </w:pPr>
      <w:r>
        <w:rPr>
          <w:rFonts w:ascii="ArialMT" w:hAnsi="ArialMT" w:cs="ArialMT"/>
          <w:sz w:val="20"/>
          <w:szCs w:val="20"/>
        </w:rPr>
        <w:t>1.</w:t>
      </w:r>
      <w:r w:rsidR="007E5544" w:rsidRPr="00D35F88">
        <w:rPr>
          <w:rFonts w:ascii="ArialMT" w:hAnsi="ArialMT" w:cs="ArialMT"/>
          <w:sz w:val="20"/>
          <w:szCs w:val="20"/>
        </w:rPr>
        <w:t xml:space="preserve">These Disney 3-Day/4-Day Military Promotional Tickets may be used January 1, </w:t>
      </w:r>
      <w:r w:rsidR="00401D82" w:rsidRPr="00D35F88">
        <w:rPr>
          <w:rFonts w:ascii="ArialMT" w:hAnsi="ArialMT" w:cs="ArialMT"/>
          <w:sz w:val="20"/>
          <w:szCs w:val="20"/>
        </w:rPr>
        <w:t>2025,</w:t>
      </w:r>
      <w:r w:rsidR="007E5544" w:rsidRPr="00D35F88">
        <w:rPr>
          <w:rFonts w:ascii="ArialMT" w:hAnsi="ArialMT" w:cs="ArialMT"/>
          <w:sz w:val="20"/>
          <w:szCs w:val="20"/>
        </w:rPr>
        <w:t xml:space="preserve"> through December 27, 2025.</w:t>
      </w:r>
    </w:p>
    <w:p w14:paraId="158248EC" w14:textId="6BE0D098" w:rsidR="007E5544" w:rsidRPr="007E5544" w:rsidRDefault="007E5544" w:rsidP="007E5544">
      <w:pPr>
        <w:autoSpaceDE w:val="0"/>
        <w:autoSpaceDN w:val="0"/>
        <w:adjustRightInd w:val="0"/>
        <w:ind w:left="360"/>
        <w:rPr>
          <w:rFonts w:ascii="ArialMT" w:hAnsi="ArialMT" w:cs="ArialMT"/>
          <w:sz w:val="20"/>
          <w:szCs w:val="20"/>
        </w:rPr>
      </w:pPr>
      <w:r w:rsidRPr="007E5544">
        <w:rPr>
          <w:rFonts w:ascii="ArialMT" w:hAnsi="ArialMT" w:cs="ArialMT"/>
          <w:sz w:val="20"/>
          <w:szCs w:val="20"/>
        </w:rPr>
        <w:t xml:space="preserve">2. During the period from November 14, </w:t>
      </w:r>
      <w:r w:rsidR="00401D82" w:rsidRPr="007E5544">
        <w:rPr>
          <w:rFonts w:ascii="ArialMT" w:hAnsi="ArialMT" w:cs="ArialMT"/>
          <w:sz w:val="20"/>
          <w:szCs w:val="20"/>
        </w:rPr>
        <w:t>2024,</w:t>
      </w:r>
      <w:r w:rsidRPr="007E5544">
        <w:rPr>
          <w:rFonts w:ascii="ArialMT" w:hAnsi="ArialMT" w:cs="ArialMT"/>
          <w:sz w:val="20"/>
          <w:szCs w:val="20"/>
        </w:rPr>
        <w:t xml:space="preserve"> to December 23, 2025 (the "Offer Period"), these Disney 3-Day/4-Day Military Promotional Tickets may be purchased at participating U.S. military sales</w:t>
      </w:r>
    </w:p>
    <w:p w14:paraId="42343564" w14:textId="77777777" w:rsidR="007E5544" w:rsidRPr="007E5544" w:rsidRDefault="007E5544" w:rsidP="007E5544">
      <w:pPr>
        <w:autoSpaceDE w:val="0"/>
        <w:autoSpaceDN w:val="0"/>
        <w:adjustRightInd w:val="0"/>
        <w:ind w:left="360"/>
        <w:rPr>
          <w:rFonts w:ascii="ArialMT" w:hAnsi="ArialMT" w:cs="ArialMT"/>
          <w:sz w:val="20"/>
          <w:szCs w:val="20"/>
        </w:rPr>
      </w:pPr>
      <w:r w:rsidRPr="007E5544">
        <w:rPr>
          <w:rFonts w:ascii="ArialMT" w:hAnsi="ArialMT" w:cs="ArialMT"/>
          <w:sz w:val="20"/>
          <w:szCs w:val="20"/>
        </w:rPr>
        <w:t>outlets ONLY by Eligible Service Members (defined below) or their spouses (but not both), for use by themselves and other family members and friends, in accordance with these "Special Provisions."</w:t>
      </w:r>
    </w:p>
    <w:p w14:paraId="67F104E2" w14:textId="04222D69" w:rsidR="007E5544" w:rsidRPr="007E5544" w:rsidRDefault="007E5544" w:rsidP="007E5544">
      <w:pPr>
        <w:autoSpaceDE w:val="0"/>
        <w:autoSpaceDN w:val="0"/>
        <w:adjustRightInd w:val="0"/>
        <w:ind w:left="360"/>
        <w:rPr>
          <w:rFonts w:ascii="ArialMT" w:hAnsi="ArialMT" w:cs="ArialMT"/>
          <w:sz w:val="20"/>
          <w:szCs w:val="20"/>
        </w:rPr>
      </w:pPr>
      <w:r w:rsidRPr="007E5544">
        <w:rPr>
          <w:rFonts w:ascii="ArialMT" w:hAnsi="ArialMT" w:cs="ArialMT"/>
          <w:sz w:val="20"/>
          <w:szCs w:val="20"/>
        </w:rPr>
        <w:t xml:space="preserve">These Tickets may not be otherwise transferred, distributed or resold. This offer is subject to </w:t>
      </w:r>
      <w:r w:rsidR="00401D82" w:rsidRPr="007E5544">
        <w:rPr>
          <w:rFonts w:ascii="ArialMT" w:hAnsi="ArialMT" w:cs="ArialMT"/>
          <w:sz w:val="20"/>
          <w:szCs w:val="20"/>
        </w:rPr>
        <w:t>restrictions and</w:t>
      </w:r>
      <w:r w:rsidRPr="007E5544">
        <w:rPr>
          <w:rFonts w:ascii="ArialMT" w:hAnsi="ArialMT" w:cs="ArialMT"/>
          <w:sz w:val="20"/>
          <w:szCs w:val="20"/>
        </w:rPr>
        <w:t xml:space="preserve"> change or cancellation without notice. Sales may be paused from time to time or terminated at</w:t>
      </w:r>
      <w:r w:rsidR="007F4002" w:rsidRPr="007F4002">
        <w:rPr>
          <w:rFonts w:ascii="ArialMT" w:hAnsi="ArialMT" w:cs="ArialMT"/>
          <w:sz w:val="20"/>
          <w:szCs w:val="20"/>
        </w:rPr>
        <w:t xml:space="preserve"> </w:t>
      </w:r>
      <w:r w:rsidR="007F4002" w:rsidRPr="007E5544">
        <w:rPr>
          <w:rFonts w:ascii="ArialMT" w:hAnsi="ArialMT" w:cs="ArialMT"/>
          <w:sz w:val="20"/>
          <w:szCs w:val="20"/>
        </w:rPr>
        <w:t>any time.</w:t>
      </w:r>
    </w:p>
    <w:p w14:paraId="75328F50" w14:textId="69A4D7EB" w:rsidR="007E5544" w:rsidRPr="007E5544" w:rsidRDefault="007E5544" w:rsidP="007E5544">
      <w:pPr>
        <w:autoSpaceDE w:val="0"/>
        <w:autoSpaceDN w:val="0"/>
        <w:adjustRightInd w:val="0"/>
        <w:ind w:left="360"/>
        <w:rPr>
          <w:rFonts w:ascii="ArialMT" w:hAnsi="ArialMT" w:cs="ArialMT"/>
          <w:sz w:val="20"/>
          <w:szCs w:val="20"/>
        </w:rPr>
      </w:pPr>
      <w:r w:rsidRPr="007E5544">
        <w:rPr>
          <w:rFonts w:ascii="ArialMT" w:hAnsi="ArialMT" w:cs="ArialMT"/>
          <w:sz w:val="20"/>
          <w:szCs w:val="20"/>
        </w:rPr>
        <w:t>3. "Eligible Service Members" are active or retired members of the U.S. military, including the National Guard, Reservists, the U.S. Coast Guard, the U.S. Space Force, the Commissioned Corps of the</w:t>
      </w:r>
    </w:p>
    <w:p w14:paraId="27D7D17F" w14:textId="77777777" w:rsidR="00766E81" w:rsidRDefault="007E5544" w:rsidP="00766E81">
      <w:pPr>
        <w:autoSpaceDE w:val="0"/>
        <w:autoSpaceDN w:val="0"/>
        <w:adjustRightInd w:val="0"/>
        <w:ind w:left="360"/>
        <w:rPr>
          <w:rFonts w:ascii="ArialMT" w:hAnsi="ArialMT" w:cs="ArialMT"/>
          <w:sz w:val="20"/>
          <w:szCs w:val="20"/>
        </w:rPr>
      </w:pPr>
      <w:r w:rsidRPr="007E5544">
        <w:rPr>
          <w:rFonts w:ascii="ArialMT" w:hAnsi="ArialMT" w:cs="ArialMT"/>
          <w:sz w:val="20"/>
          <w:szCs w:val="20"/>
        </w:rPr>
        <w:t>Public Health Service (PHS) and the Commissioned Corps of the National Oceanic and Atmospheric Administration (NOAA).</w:t>
      </w:r>
    </w:p>
    <w:p w14:paraId="23D6F8E2" w14:textId="3185A840" w:rsidR="007E5544" w:rsidRDefault="007E5544" w:rsidP="00766E81">
      <w:pPr>
        <w:autoSpaceDE w:val="0"/>
        <w:autoSpaceDN w:val="0"/>
        <w:adjustRightInd w:val="0"/>
        <w:ind w:left="360"/>
        <w:rPr>
          <w:rFonts w:ascii="ArialMT" w:hAnsi="ArialMT" w:cs="ArialMT"/>
          <w:sz w:val="20"/>
          <w:szCs w:val="20"/>
        </w:rPr>
      </w:pPr>
      <w:r w:rsidRPr="007E5544">
        <w:rPr>
          <w:rFonts w:ascii="ArialMT" w:hAnsi="ArialMT" w:cs="ArialMT"/>
          <w:sz w:val="20"/>
          <w:szCs w:val="20"/>
        </w:rPr>
        <w:t>4. Participating military sales outlets must require that Eligible Service Members (or their spouses) present valid military identification to purchase these Disney 3-Day/4-Day Military Promotional Tickets.</w:t>
      </w:r>
    </w:p>
    <w:p w14:paraId="6345387A" w14:textId="29DFE81B" w:rsidR="00766E81" w:rsidRPr="00766E81" w:rsidRDefault="00766E81" w:rsidP="00766E81">
      <w:pPr>
        <w:autoSpaceDE w:val="0"/>
        <w:autoSpaceDN w:val="0"/>
        <w:adjustRightInd w:val="0"/>
        <w:ind w:left="360"/>
        <w:rPr>
          <w:rFonts w:ascii="ArialMT" w:hAnsi="ArialMT" w:cs="ArialMT"/>
          <w:sz w:val="20"/>
          <w:szCs w:val="20"/>
        </w:rPr>
      </w:pPr>
      <w:r w:rsidRPr="00766E81">
        <w:rPr>
          <w:rFonts w:ascii="ArialMT" w:hAnsi="ArialMT" w:cs="ArialMT"/>
          <w:sz w:val="20"/>
          <w:szCs w:val="20"/>
        </w:rPr>
        <w:t xml:space="preserve">5. These Disney 3-Day/4-Day Military Promotional Tickets entitle a Guest with an appropriate park reservation to admittance to both </w:t>
      </w:r>
      <w:r w:rsidRPr="00766E81">
        <w:rPr>
          <w:rFonts w:ascii="Arial-ItalicMT" w:hAnsi="Arial-ItalicMT" w:cs="Arial-ItalicMT"/>
          <w:i/>
          <w:iCs/>
          <w:sz w:val="20"/>
          <w:szCs w:val="20"/>
        </w:rPr>
        <w:t xml:space="preserve">Disneyland </w:t>
      </w:r>
      <w:r w:rsidRPr="00766E81">
        <w:rPr>
          <w:rFonts w:ascii="ArialMT" w:hAnsi="ArialMT" w:cs="ArialMT"/>
          <w:sz w:val="20"/>
          <w:szCs w:val="20"/>
        </w:rPr>
        <w:t>® Resort Theme Parks for three (3) days or four (4) days</w:t>
      </w:r>
    </w:p>
    <w:p w14:paraId="71947C8E" w14:textId="77777777" w:rsidR="00766E81" w:rsidRPr="00766E81" w:rsidRDefault="00766E81" w:rsidP="00766E81">
      <w:pPr>
        <w:autoSpaceDE w:val="0"/>
        <w:autoSpaceDN w:val="0"/>
        <w:adjustRightInd w:val="0"/>
        <w:ind w:left="360"/>
        <w:rPr>
          <w:rFonts w:ascii="ArialMT" w:hAnsi="ArialMT" w:cs="ArialMT"/>
          <w:sz w:val="20"/>
          <w:szCs w:val="20"/>
        </w:rPr>
      </w:pPr>
      <w:r w:rsidRPr="00766E81">
        <w:rPr>
          <w:rFonts w:ascii="ArialMT" w:hAnsi="ArialMT" w:cs="ArialMT"/>
          <w:sz w:val="20"/>
          <w:szCs w:val="20"/>
        </w:rPr>
        <w:t xml:space="preserve">(as applicable), including visits to both Theme Parks on the same day; the Guest may crossover and switch between the </w:t>
      </w:r>
      <w:r w:rsidRPr="00766E81">
        <w:rPr>
          <w:rFonts w:ascii="Arial-ItalicMT" w:hAnsi="Arial-ItalicMT" w:cs="Arial-ItalicMT"/>
          <w:i/>
          <w:iCs/>
          <w:sz w:val="20"/>
          <w:szCs w:val="20"/>
        </w:rPr>
        <w:t xml:space="preserve">Disneyland </w:t>
      </w:r>
      <w:r w:rsidRPr="00766E81">
        <w:rPr>
          <w:rFonts w:ascii="ArialMT" w:hAnsi="ArialMT" w:cs="ArialMT"/>
          <w:sz w:val="20"/>
          <w:szCs w:val="20"/>
        </w:rPr>
        <w:t>® Resort Theme Parks on the same day beginning at 11:00 AM (subject</w:t>
      </w:r>
    </w:p>
    <w:p w14:paraId="687B446D" w14:textId="77777777" w:rsidR="00766E81" w:rsidRPr="00766E81" w:rsidRDefault="00766E81" w:rsidP="00766E81">
      <w:pPr>
        <w:autoSpaceDE w:val="0"/>
        <w:autoSpaceDN w:val="0"/>
        <w:adjustRightInd w:val="0"/>
        <w:ind w:left="360"/>
        <w:rPr>
          <w:rFonts w:ascii="ArialMT" w:hAnsi="ArialMT" w:cs="ArialMT"/>
          <w:sz w:val="20"/>
          <w:szCs w:val="20"/>
        </w:rPr>
      </w:pPr>
      <w:r w:rsidRPr="00766E81">
        <w:rPr>
          <w:rFonts w:ascii="ArialMT" w:hAnsi="ArialMT" w:cs="ArialMT"/>
          <w:sz w:val="20"/>
          <w:szCs w:val="20"/>
        </w:rPr>
        <w:t>to availability). The ability to visit the other park will be subject to that park's capacity limitations, operational hours, closures and other restrictions, and is not guaranteed. To enter a park, both a theme park</w:t>
      </w:r>
    </w:p>
    <w:p w14:paraId="5BFCF8B7" w14:textId="470CEC1E" w:rsidR="00766E81" w:rsidRPr="00766E81" w:rsidRDefault="00766E81" w:rsidP="00766E81">
      <w:pPr>
        <w:autoSpaceDE w:val="0"/>
        <w:autoSpaceDN w:val="0"/>
        <w:adjustRightInd w:val="0"/>
        <w:ind w:left="360"/>
        <w:rPr>
          <w:rFonts w:ascii="ArialMT" w:hAnsi="ArialMT" w:cs="ArialMT"/>
          <w:sz w:val="20"/>
          <w:szCs w:val="20"/>
        </w:rPr>
      </w:pPr>
      <w:r w:rsidRPr="00766E81">
        <w:rPr>
          <w:rFonts w:ascii="ArialMT" w:hAnsi="ArialMT" w:cs="ArialMT"/>
          <w:sz w:val="20"/>
          <w:szCs w:val="20"/>
        </w:rPr>
        <w:t xml:space="preserve">reservation and a valid ticket for the same park on the same date are required. </w:t>
      </w:r>
      <w:r w:rsidR="008F156D" w:rsidRPr="00766E81">
        <w:rPr>
          <w:rFonts w:ascii="ArialMT" w:hAnsi="ArialMT" w:cs="ArialMT"/>
          <w:sz w:val="20"/>
          <w:szCs w:val="20"/>
        </w:rPr>
        <w:t>Theme Park</w:t>
      </w:r>
      <w:r w:rsidRPr="00766E81">
        <w:rPr>
          <w:rFonts w:ascii="ArialMT" w:hAnsi="ArialMT" w:cs="ArialMT"/>
          <w:sz w:val="20"/>
          <w:szCs w:val="20"/>
        </w:rPr>
        <w:t xml:space="preserve"> reservations are limited in number, subject to the availability of park reservations allocated to park tickets as</w:t>
      </w:r>
    </w:p>
    <w:p w14:paraId="12DE6CA2" w14:textId="5451DBA3" w:rsidR="00766E81" w:rsidRPr="00766E81" w:rsidRDefault="00766E81" w:rsidP="00766E81">
      <w:pPr>
        <w:autoSpaceDE w:val="0"/>
        <w:autoSpaceDN w:val="0"/>
        <w:adjustRightInd w:val="0"/>
        <w:ind w:left="360"/>
        <w:rPr>
          <w:rFonts w:ascii="ArialMT" w:hAnsi="ArialMT" w:cs="ArialMT"/>
          <w:sz w:val="20"/>
          <w:szCs w:val="20"/>
        </w:rPr>
      </w:pPr>
      <w:r w:rsidRPr="00766E81">
        <w:rPr>
          <w:rFonts w:ascii="ArialMT" w:hAnsi="ArialMT" w:cs="ArialMT"/>
          <w:sz w:val="20"/>
          <w:szCs w:val="20"/>
        </w:rPr>
        <w:t xml:space="preserve">determined by </w:t>
      </w:r>
      <w:r w:rsidR="00401D82" w:rsidRPr="00766E81">
        <w:rPr>
          <w:rFonts w:ascii="ArialMT" w:hAnsi="ArialMT" w:cs="ArialMT"/>
          <w:sz w:val="20"/>
          <w:szCs w:val="20"/>
        </w:rPr>
        <w:t>Disney and</w:t>
      </w:r>
      <w:r w:rsidRPr="00766E81">
        <w:rPr>
          <w:rFonts w:ascii="ArialMT" w:hAnsi="ArialMT" w:cs="ArialMT"/>
          <w:sz w:val="20"/>
          <w:szCs w:val="20"/>
        </w:rPr>
        <w:t xml:space="preserve"> are not guaranteed. Certain parks, attractions, services, experiences and offerings may be modified or unavailable, limited in capacity, and subject to change or cancellation</w:t>
      </w:r>
    </w:p>
    <w:p w14:paraId="3DEFFE5D" w14:textId="12DBE3BE" w:rsidR="00766E81" w:rsidRPr="00766E81" w:rsidRDefault="00766E81" w:rsidP="00766E81">
      <w:pPr>
        <w:autoSpaceDE w:val="0"/>
        <w:autoSpaceDN w:val="0"/>
        <w:adjustRightInd w:val="0"/>
        <w:ind w:left="360"/>
        <w:rPr>
          <w:rFonts w:ascii="ArialMT" w:hAnsi="ArialMT" w:cs="ArialMT"/>
          <w:sz w:val="20"/>
          <w:szCs w:val="20"/>
        </w:rPr>
      </w:pPr>
      <w:r w:rsidRPr="00766E81">
        <w:rPr>
          <w:rFonts w:ascii="ArialMT" w:hAnsi="ArialMT" w:cs="ArialMT"/>
          <w:sz w:val="20"/>
          <w:szCs w:val="20"/>
        </w:rPr>
        <w:t xml:space="preserve">without notice. Park admission and offerings are not </w:t>
      </w:r>
      <w:r w:rsidR="00401D82" w:rsidRPr="00766E81">
        <w:rPr>
          <w:rFonts w:ascii="ArialMT" w:hAnsi="ArialMT" w:cs="ArialMT"/>
          <w:sz w:val="20"/>
          <w:szCs w:val="20"/>
        </w:rPr>
        <w:t>guaranteed. Guests</w:t>
      </w:r>
      <w:r w:rsidRPr="00766E81">
        <w:rPr>
          <w:rFonts w:ascii="ArialMT" w:hAnsi="ArialMT" w:cs="ArialMT"/>
          <w:sz w:val="20"/>
          <w:szCs w:val="20"/>
        </w:rPr>
        <w:t xml:space="preserve"> should visit </w:t>
      </w:r>
      <w:r w:rsidRPr="00766E81">
        <w:rPr>
          <w:rFonts w:ascii="Arial-BoldMT" w:hAnsi="Arial-BoldMT" w:cs="Arial-BoldMT"/>
          <w:b/>
          <w:bCs/>
          <w:sz w:val="20"/>
          <w:szCs w:val="20"/>
        </w:rPr>
        <w:t>disneytraveltradeinfo.com/</w:t>
      </w:r>
      <w:proofErr w:type="spellStart"/>
      <w:r w:rsidRPr="00766E81">
        <w:rPr>
          <w:rFonts w:ascii="Arial-BoldMT" w:hAnsi="Arial-BoldMT" w:cs="Arial-BoldMT"/>
          <w:b/>
          <w:bCs/>
          <w:sz w:val="20"/>
          <w:szCs w:val="20"/>
        </w:rPr>
        <w:t>dlrws</w:t>
      </w:r>
      <w:proofErr w:type="spellEnd"/>
      <w:r w:rsidRPr="00766E81">
        <w:rPr>
          <w:rFonts w:ascii="Arial-BoldMT" w:hAnsi="Arial-BoldMT" w:cs="Arial-BoldMT"/>
          <w:b/>
          <w:bCs/>
          <w:sz w:val="20"/>
          <w:szCs w:val="20"/>
        </w:rPr>
        <w:t xml:space="preserve"> </w:t>
      </w:r>
      <w:r w:rsidRPr="00766E81">
        <w:rPr>
          <w:rFonts w:ascii="ArialMT" w:hAnsi="ArialMT" w:cs="ArialMT"/>
          <w:sz w:val="20"/>
          <w:szCs w:val="20"/>
        </w:rPr>
        <w:t xml:space="preserve">for information to know before visiting the </w:t>
      </w:r>
      <w:r w:rsidRPr="00766E81">
        <w:rPr>
          <w:rFonts w:ascii="Arial-ItalicMT" w:hAnsi="Arial-ItalicMT" w:cs="Arial-ItalicMT"/>
          <w:i/>
          <w:iCs/>
          <w:sz w:val="20"/>
          <w:szCs w:val="20"/>
        </w:rPr>
        <w:t xml:space="preserve">Disneyland </w:t>
      </w:r>
      <w:r w:rsidRPr="00766E81">
        <w:rPr>
          <w:rFonts w:ascii="ArialMT" w:hAnsi="ArialMT" w:cs="ArialMT"/>
          <w:sz w:val="20"/>
          <w:szCs w:val="20"/>
        </w:rPr>
        <w:t>® Resort.</w:t>
      </w:r>
    </w:p>
    <w:p w14:paraId="3718A2B4" w14:textId="342646FC" w:rsidR="00766E81" w:rsidRDefault="00766E81" w:rsidP="00766E81">
      <w:pPr>
        <w:autoSpaceDE w:val="0"/>
        <w:autoSpaceDN w:val="0"/>
        <w:adjustRightInd w:val="0"/>
        <w:ind w:left="360"/>
        <w:rPr>
          <w:rFonts w:ascii="ArialMT" w:hAnsi="ArialMT" w:cs="ArialMT"/>
          <w:sz w:val="20"/>
          <w:szCs w:val="20"/>
        </w:rPr>
      </w:pPr>
      <w:r w:rsidRPr="00766E81">
        <w:rPr>
          <w:rFonts w:ascii="ArialMT" w:hAnsi="ArialMT" w:cs="ArialMT"/>
          <w:sz w:val="20"/>
          <w:szCs w:val="20"/>
        </w:rPr>
        <w:t>6. These Disney 3-Day/4-Day Military Promotional Tickets expire and may not be used after December 27, 2025. Valid military identification will be required for purchase and use.</w:t>
      </w:r>
    </w:p>
    <w:p w14:paraId="4B9F7E54" w14:textId="6C9071C2" w:rsidR="003C44F9" w:rsidRPr="003C44F9" w:rsidRDefault="003C44F9" w:rsidP="003C44F9">
      <w:pPr>
        <w:autoSpaceDE w:val="0"/>
        <w:autoSpaceDN w:val="0"/>
        <w:adjustRightInd w:val="0"/>
        <w:ind w:left="360"/>
        <w:rPr>
          <w:rFonts w:ascii="ArialMT" w:hAnsi="ArialMT" w:cs="ArialMT"/>
          <w:sz w:val="20"/>
          <w:szCs w:val="20"/>
        </w:rPr>
      </w:pPr>
      <w:r w:rsidRPr="003C44F9">
        <w:rPr>
          <w:rFonts w:ascii="ArialMT" w:hAnsi="ArialMT" w:cs="ArialMT"/>
          <w:sz w:val="20"/>
          <w:szCs w:val="20"/>
        </w:rPr>
        <w:t>7. No more than six (6) Disney 3-Day/4-Day Military Promotional Tickets may be purchased by any Eligible Service Member or spouse (regardless of the place of purchase and whether purchased by</w:t>
      </w:r>
    </w:p>
    <w:p w14:paraId="40BE389A" w14:textId="77777777" w:rsidR="003C44F9" w:rsidRPr="003C44F9" w:rsidRDefault="003C44F9" w:rsidP="003C44F9">
      <w:pPr>
        <w:autoSpaceDE w:val="0"/>
        <w:autoSpaceDN w:val="0"/>
        <w:adjustRightInd w:val="0"/>
        <w:ind w:left="360"/>
        <w:rPr>
          <w:rFonts w:ascii="ArialMT" w:hAnsi="ArialMT" w:cs="ArialMT"/>
          <w:sz w:val="20"/>
          <w:szCs w:val="20"/>
        </w:rPr>
      </w:pPr>
      <w:r w:rsidRPr="003C44F9">
        <w:rPr>
          <w:rFonts w:ascii="ArialMT" w:hAnsi="ArialMT" w:cs="ArialMT"/>
          <w:sz w:val="20"/>
          <w:szCs w:val="20"/>
        </w:rPr>
        <w:t>that person or that person's spouse) under this offer. In addition, one of the six (6) Tickets purchased must be used by the Eligible Service Member or their spouse. If Eligible Service Member or spouse is</w:t>
      </w:r>
    </w:p>
    <w:p w14:paraId="5C8E4ED9" w14:textId="77777777" w:rsidR="003C44F9" w:rsidRPr="003C44F9" w:rsidRDefault="003C44F9" w:rsidP="003C44F9">
      <w:pPr>
        <w:autoSpaceDE w:val="0"/>
        <w:autoSpaceDN w:val="0"/>
        <w:adjustRightInd w:val="0"/>
        <w:ind w:left="360"/>
        <w:rPr>
          <w:rFonts w:ascii="ArialMT" w:hAnsi="ArialMT" w:cs="ArialMT"/>
          <w:sz w:val="20"/>
          <w:szCs w:val="20"/>
        </w:rPr>
      </w:pPr>
      <w:r w:rsidRPr="003C44F9">
        <w:rPr>
          <w:rFonts w:ascii="ArialMT" w:hAnsi="ArialMT" w:cs="ArialMT"/>
          <w:sz w:val="20"/>
          <w:szCs w:val="20"/>
        </w:rPr>
        <w:t>a Magic Key passholder, they may use their Magic Key pass for park entry with their guests, subject to park reservation availability, and would not be required to purchase a Disney Military Promotional</w:t>
      </w:r>
    </w:p>
    <w:p w14:paraId="5A73D20B" w14:textId="77777777" w:rsidR="003C44F9" w:rsidRPr="003C44F9" w:rsidRDefault="003C44F9" w:rsidP="003C44F9">
      <w:pPr>
        <w:autoSpaceDE w:val="0"/>
        <w:autoSpaceDN w:val="0"/>
        <w:adjustRightInd w:val="0"/>
        <w:ind w:left="360"/>
        <w:rPr>
          <w:rFonts w:ascii="ArialMT" w:hAnsi="ArialMT" w:cs="ArialMT"/>
          <w:sz w:val="20"/>
          <w:szCs w:val="20"/>
        </w:rPr>
      </w:pPr>
      <w:r w:rsidRPr="003C44F9">
        <w:rPr>
          <w:rFonts w:ascii="ArialMT" w:hAnsi="ArialMT" w:cs="ArialMT"/>
          <w:sz w:val="20"/>
          <w:szCs w:val="20"/>
        </w:rPr>
        <w:t>Ticket to accompany their guests. No more than five (5) Disney Military Promotional Tickets may be purchased under this offer by an Eligible Service Member or spouse who is a Magic Key passholder.</w:t>
      </w:r>
    </w:p>
    <w:p w14:paraId="284DC976" w14:textId="637EDB2B" w:rsidR="003C44F9" w:rsidRPr="003C44F9" w:rsidRDefault="003C44F9" w:rsidP="003C44F9">
      <w:pPr>
        <w:autoSpaceDE w:val="0"/>
        <w:autoSpaceDN w:val="0"/>
        <w:adjustRightInd w:val="0"/>
        <w:ind w:left="360"/>
        <w:rPr>
          <w:rFonts w:ascii="ArialMT" w:hAnsi="ArialMT" w:cs="ArialMT"/>
          <w:sz w:val="20"/>
          <w:szCs w:val="20"/>
        </w:rPr>
      </w:pPr>
      <w:r w:rsidRPr="003C44F9">
        <w:rPr>
          <w:rFonts w:ascii="ArialMT" w:hAnsi="ArialMT" w:cs="ArialMT"/>
          <w:sz w:val="20"/>
          <w:szCs w:val="20"/>
        </w:rPr>
        <w:t>8. Each Disney 3-Day/4-Day Military Promotional Ticket must be used by the same person on any and all days.</w:t>
      </w:r>
    </w:p>
    <w:p w14:paraId="68A6FB90" w14:textId="107A5C1C" w:rsidR="003C44F9" w:rsidRPr="003C44F9" w:rsidRDefault="00D265A8" w:rsidP="003C44F9">
      <w:pPr>
        <w:autoSpaceDE w:val="0"/>
        <w:autoSpaceDN w:val="0"/>
        <w:adjustRightInd w:val="0"/>
        <w:ind w:left="360"/>
        <w:rPr>
          <w:rFonts w:ascii="ArialMT" w:hAnsi="ArialMT" w:cs="ArialMT"/>
          <w:sz w:val="20"/>
          <w:szCs w:val="20"/>
        </w:rPr>
      </w:pPr>
      <w:r>
        <w:rPr>
          <w:rFonts w:ascii="ArialMT" w:hAnsi="ArialMT" w:cs="ArialMT"/>
          <w:sz w:val="20"/>
          <w:szCs w:val="20"/>
        </w:rPr>
        <w:t>9</w:t>
      </w:r>
      <w:r w:rsidR="003C44F9" w:rsidRPr="003C44F9">
        <w:rPr>
          <w:rFonts w:ascii="ArialMT" w:hAnsi="ArialMT" w:cs="ArialMT"/>
          <w:sz w:val="20"/>
          <w:szCs w:val="20"/>
        </w:rPr>
        <w:t>. Each Eligible Service Member (or spouse) will be asked to confirm, before purchasing any of these Disney 3-Day/4-Day Military Promotional Tickets, that neither that person nor that person's spouse</w:t>
      </w:r>
      <w:r w:rsidR="008F156D">
        <w:rPr>
          <w:rFonts w:ascii="ArialMT" w:hAnsi="ArialMT" w:cs="ArialMT"/>
          <w:sz w:val="20"/>
          <w:szCs w:val="20"/>
        </w:rPr>
        <w:t xml:space="preserve"> </w:t>
      </w:r>
      <w:r w:rsidR="003C44F9" w:rsidRPr="003C44F9">
        <w:rPr>
          <w:rFonts w:ascii="ArialMT" w:hAnsi="ArialMT" w:cs="ArialMT"/>
          <w:sz w:val="20"/>
          <w:szCs w:val="20"/>
        </w:rPr>
        <w:t>has purchased any of these Disney 3-Day/4-Day Military Promotional Tickets at any other military sales outlet or place.</w:t>
      </w:r>
    </w:p>
    <w:p w14:paraId="0560EF83" w14:textId="5AC6D02D" w:rsidR="00C621E5" w:rsidRPr="00C621E5" w:rsidRDefault="00C621E5" w:rsidP="00401D82">
      <w:pPr>
        <w:autoSpaceDE w:val="0"/>
        <w:autoSpaceDN w:val="0"/>
        <w:adjustRightInd w:val="0"/>
        <w:ind w:left="360"/>
        <w:rPr>
          <w:rFonts w:ascii="ArialMT" w:hAnsi="ArialMT" w:cs="ArialMT"/>
          <w:sz w:val="20"/>
          <w:szCs w:val="20"/>
        </w:rPr>
      </w:pPr>
      <w:r w:rsidRPr="00C621E5">
        <w:rPr>
          <w:rFonts w:ascii="ArialMT" w:hAnsi="ArialMT" w:cs="ArialMT"/>
          <w:sz w:val="20"/>
          <w:szCs w:val="20"/>
        </w:rPr>
        <w:t>1</w:t>
      </w:r>
      <w:r w:rsidR="00D265A8">
        <w:rPr>
          <w:rFonts w:ascii="ArialMT" w:hAnsi="ArialMT" w:cs="ArialMT"/>
          <w:sz w:val="20"/>
          <w:szCs w:val="20"/>
        </w:rPr>
        <w:t>0</w:t>
      </w:r>
      <w:r w:rsidRPr="00C621E5">
        <w:rPr>
          <w:rFonts w:ascii="ArialMT" w:hAnsi="ArialMT" w:cs="ArialMT"/>
          <w:sz w:val="20"/>
          <w:szCs w:val="20"/>
        </w:rPr>
        <w:t>. Active and retired U.S. military personnel can purchase these Disney Military Promotional Tickets for themselves and up to five additional family members or friends. All tickets and options are nontransferable</w:t>
      </w:r>
    </w:p>
    <w:p w14:paraId="72D12F8E" w14:textId="77777777" w:rsidR="00C621E5" w:rsidRPr="00C621E5" w:rsidRDefault="00C621E5" w:rsidP="00401D82">
      <w:pPr>
        <w:autoSpaceDE w:val="0"/>
        <w:autoSpaceDN w:val="0"/>
        <w:adjustRightInd w:val="0"/>
        <w:ind w:left="360"/>
        <w:rPr>
          <w:rFonts w:ascii="ArialMT" w:hAnsi="ArialMT" w:cs="ArialMT"/>
          <w:sz w:val="20"/>
          <w:szCs w:val="20"/>
        </w:rPr>
      </w:pPr>
      <w:r w:rsidRPr="00C621E5">
        <w:rPr>
          <w:rFonts w:ascii="ArialMT" w:hAnsi="ArialMT" w:cs="ArialMT"/>
          <w:sz w:val="20"/>
          <w:szCs w:val="20"/>
        </w:rPr>
        <w:t>and must be used by December 27, 2025.</w:t>
      </w:r>
    </w:p>
    <w:p w14:paraId="26108CC3" w14:textId="1900D8E1" w:rsidR="00C00117" w:rsidRDefault="00C621E5" w:rsidP="00401D82">
      <w:pPr>
        <w:autoSpaceDE w:val="0"/>
        <w:autoSpaceDN w:val="0"/>
        <w:adjustRightInd w:val="0"/>
        <w:ind w:left="360"/>
        <w:rPr>
          <w:rFonts w:ascii="ArialMT" w:hAnsi="ArialMT" w:cs="ArialMT"/>
          <w:sz w:val="11"/>
          <w:szCs w:val="11"/>
        </w:rPr>
      </w:pPr>
      <w:r w:rsidRPr="00C621E5">
        <w:rPr>
          <w:rFonts w:ascii="ArialMT" w:hAnsi="ArialMT" w:cs="ArialMT"/>
          <w:sz w:val="20"/>
          <w:szCs w:val="20"/>
        </w:rPr>
        <w:t>1</w:t>
      </w:r>
      <w:r w:rsidR="00D265A8">
        <w:rPr>
          <w:rFonts w:ascii="ArialMT" w:hAnsi="ArialMT" w:cs="ArialMT"/>
          <w:sz w:val="20"/>
          <w:szCs w:val="20"/>
        </w:rPr>
        <w:t>1</w:t>
      </w:r>
      <w:r w:rsidRPr="00C621E5">
        <w:rPr>
          <w:rFonts w:ascii="ArialMT" w:hAnsi="ArialMT" w:cs="ArialMT"/>
          <w:sz w:val="20"/>
          <w:szCs w:val="20"/>
        </w:rPr>
        <w:t>. Parking is not included</w:t>
      </w:r>
      <w:r>
        <w:rPr>
          <w:rFonts w:ascii="ArialMT" w:hAnsi="ArialMT" w:cs="ArialMT"/>
          <w:sz w:val="11"/>
          <w:szCs w:val="11"/>
        </w:rPr>
        <w:t>.</w:t>
      </w:r>
    </w:p>
    <w:p w14:paraId="07443215" w14:textId="01076895" w:rsidR="00401D82" w:rsidRPr="00401D82" w:rsidRDefault="00401D82" w:rsidP="00401D82">
      <w:pPr>
        <w:autoSpaceDE w:val="0"/>
        <w:autoSpaceDN w:val="0"/>
        <w:adjustRightInd w:val="0"/>
        <w:ind w:left="360"/>
        <w:rPr>
          <w:rFonts w:ascii="ArialMT" w:hAnsi="ArialMT" w:cs="ArialMT"/>
          <w:sz w:val="20"/>
          <w:szCs w:val="20"/>
        </w:rPr>
      </w:pPr>
      <w:r w:rsidRPr="00401D82">
        <w:rPr>
          <w:rFonts w:ascii="ArialMT" w:hAnsi="ArialMT" w:cs="ArialMT"/>
          <w:sz w:val="20"/>
          <w:szCs w:val="20"/>
        </w:rPr>
        <w:t>1</w:t>
      </w:r>
      <w:r w:rsidR="00D265A8">
        <w:rPr>
          <w:rFonts w:ascii="ArialMT" w:hAnsi="ArialMT" w:cs="ArialMT"/>
          <w:sz w:val="20"/>
          <w:szCs w:val="20"/>
        </w:rPr>
        <w:t>2</w:t>
      </w:r>
      <w:r w:rsidRPr="00401D82">
        <w:rPr>
          <w:rFonts w:ascii="ArialMT" w:hAnsi="ArialMT" w:cs="ArialMT"/>
          <w:sz w:val="20"/>
          <w:szCs w:val="20"/>
        </w:rPr>
        <w:t xml:space="preserve">. Tickets with </w:t>
      </w:r>
      <w:r w:rsidRPr="00401D82">
        <w:rPr>
          <w:rFonts w:ascii="Arial-ItalicMT" w:hAnsi="Arial-ItalicMT" w:cs="Arial-ItalicMT"/>
          <w:i/>
          <w:iCs/>
          <w:sz w:val="20"/>
          <w:szCs w:val="20"/>
        </w:rPr>
        <w:t xml:space="preserve">Lightning Lane </w:t>
      </w:r>
      <w:r w:rsidRPr="00401D82">
        <w:rPr>
          <w:rFonts w:ascii="ArialMT" w:hAnsi="ArialMT" w:cs="ArialMT"/>
          <w:sz w:val="20"/>
          <w:szCs w:val="20"/>
        </w:rPr>
        <w:t xml:space="preserve">Multi Pass: </w:t>
      </w:r>
      <w:r w:rsidRPr="00401D82">
        <w:rPr>
          <w:rFonts w:ascii="Arial-ItalicMT" w:hAnsi="Arial-ItalicMT" w:cs="Arial-ItalicMT"/>
          <w:i/>
          <w:iCs/>
          <w:sz w:val="20"/>
          <w:szCs w:val="20"/>
        </w:rPr>
        <w:t xml:space="preserve">Lightning Lane </w:t>
      </w:r>
      <w:r w:rsidRPr="00401D82">
        <w:rPr>
          <w:rFonts w:ascii="ArialMT" w:hAnsi="ArialMT" w:cs="ArialMT"/>
          <w:sz w:val="20"/>
          <w:szCs w:val="20"/>
        </w:rPr>
        <w:t>Multi Pass service offers the opportunity to select on the day of park visit an arrival window for our Lightning Lane entrances for certain</w:t>
      </w:r>
      <w:r w:rsidR="00AD7238">
        <w:rPr>
          <w:rFonts w:ascii="ArialMT" w:hAnsi="ArialMT" w:cs="ArialMT"/>
          <w:sz w:val="20"/>
          <w:szCs w:val="20"/>
        </w:rPr>
        <w:t xml:space="preserve"> </w:t>
      </w:r>
      <w:r w:rsidRPr="00401D82">
        <w:rPr>
          <w:rFonts w:ascii="ArialMT" w:hAnsi="ArialMT" w:cs="ArialMT"/>
          <w:sz w:val="20"/>
          <w:szCs w:val="20"/>
        </w:rPr>
        <w:t xml:space="preserve">attractions and experiences in the theme park or theme parks that the ticket holder visits with the ticket. </w:t>
      </w:r>
      <w:r w:rsidRPr="00401D82">
        <w:rPr>
          <w:rFonts w:ascii="Arial-ItalicMT" w:hAnsi="Arial-ItalicMT" w:cs="Arial-ItalicMT"/>
          <w:i/>
          <w:iCs/>
          <w:sz w:val="20"/>
          <w:szCs w:val="20"/>
        </w:rPr>
        <w:t xml:space="preserve">Lightning Lane </w:t>
      </w:r>
      <w:r w:rsidRPr="00401D82">
        <w:rPr>
          <w:rFonts w:ascii="ArialMT" w:hAnsi="ArialMT" w:cs="ArialMT"/>
          <w:sz w:val="20"/>
          <w:szCs w:val="20"/>
        </w:rPr>
        <w:t>Multi Pass allows the ticket holder to select the next available arrival window for</w:t>
      </w:r>
      <w:r w:rsidR="00AD7238">
        <w:rPr>
          <w:rFonts w:ascii="ArialMT" w:hAnsi="ArialMT" w:cs="ArialMT"/>
          <w:sz w:val="20"/>
          <w:szCs w:val="20"/>
        </w:rPr>
        <w:t xml:space="preserve"> </w:t>
      </w:r>
      <w:r w:rsidRPr="00401D82">
        <w:rPr>
          <w:rFonts w:ascii="ArialMT" w:hAnsi="ArialMT" w:cs="ArialMT"/>
          <w:sz w:val="20"/>
          <w:szCs w:val="20"/>
        </w:rPr>
        <w:t xml:space="preserve">only one attraction or experience at a time, and the ticket holder may make the first </w:t>
      </w:r>
      <w:r w:rsidRPr="00401D82">
        <w:rPr>
          <w:rFonts w:ascii="Arial-ItalicMT" w:hAnsi="Arial-ItalicMT" w:cs="Arial-ItalicMT"/>
          <w:i/>
          <w:iCs/>
          <w:sz w:val="20"/>
          <w:szCs w:val="20"/>
        </w:rPr>
        <w:t xml:space="preserve">Lightning Lane </w:t>
      </w:r>
      <w:r w:rsidRPr="00401D82">
        <w:rPr>
          <w:rFonts w:ascii="ArialMT" w:hAnsi="ArialMT" w:cs="ArialMT"/>
          <w:sz w:val="20"/>
          <w:szCs w:val="20"/>
        </w:rPr>
        <w:t>Multi Pass attraction/experience selection upon theme park entry on the date of visit. Some attractions</w:t>
      </w:r>
      <w:r w:rsidR="00AD7238">
        <w:rPr>
          <w:rFonts w:ascii="ArialMT" w:hAnsi="ArialMT" w:cs="ArialMT"/>
          <w:sz w:val="20"/>
          <w:szCs w:val="20"/>
        </w:rPr>
        <w:t xml:space="preserve"> </w:t>
      </w:r>
      <w:r w:rsidRPr="00401D82">
        <w:rPr>
          <w:rFonts w:ascii="ArialMT" w:hAnsi="ArialMT" w:cs="ArialMT"/>
          <w:sz w:val="20"/>
          <w:szCs w:val="20"/>
        </w:rPr>
        <w:t xml:space="preserve">and experiences are not available on </w:t>
      </w:r>
      <w:r w:rsidRPr="00401D82">
        <w:rPr>
          <w:rFonts w:ascii="Arial-ItalicMT" w:hAnsi="Arial-ItalicMT" w:cs="Arial-ItalicMT"/>
          <w:i/>
          <w:iCs/>
          <w:sz w:val="20"/>
          <w:szCs w:val="20"/>
        </w:rPr>
        <w:t xml:space="preserve">Lightning Lane </w:t>
      </w:r>
      <w:r w:rsidRPr="00401D82">
        <w:rPr>
          <w:rFonts w:ascii="ArialMT" w:hAnsi="ArialMT" w:cs="ArialMT"/>
          <w:sz w:val="20"/>
          <w:szCs w:val="20"/>
        </w:rPr>
        <w:t>Multi Pass, and the number of arrival windows for each eligible attraction or experience are limited. Limit one arrival window selection per</w:t>
      </w:r>
    </w:p>
    <w:p w14:paraId="5E41F5C4" w14:textId="77777777" w:rsidR="00401D82" w:rsidRPr="00401D82" w:rsidRDefault="00401D82" w:rsidP="00401D82">
      <w:pPr>
        <w:autoSpaceDE w:val="0"/>
        <w:autoSpaceDN w:val="0"/>
        <w:adjustRightInd w:val="0"/>
        <w:ind w:left="360"/>
        <w:rPr>
          <w:rFonts w:ascii="ArialMT" w:hAnsi="ArialMT" w:cs="ArialMT"/>
          <w:sz w:val="20"/>
          <w:szCs w:val="20"/>
        </w:rPr>
      </w:pPr>
      <w:r w:rsidRPr="00401D82">
        <w:rPr>
          <w:rFonts w:ascii="ArialMT" w:hAnsi="ArialMT" w:cs="ArialMT"/>
          <w:sz w:val="20"/>
          <w:szCs w:val="20"/>
        </w:rPr>
        <w:t xml:space="preserve">attraction/experience each day. Ticket holder will need to have the Disneyland® mobile app on day of park entry to use </w:t>
      </w:r>
      <w:r w:rsidRPr="00401D82">
        <w:rPr>
          <w:rFonts w:ascii="Arial-ItalicMT" w:hAnsi="Arial-ItalicMT" w:cs="Arial-ItalicMT"/>
          <w:i/>
          <w:iCs/>
          <w:sz w:val="20"/>
          <w:szCs w:val="20"/>
        </w:rPr>
        <w:t xml:space="preserve">Lightning Lane </w:t>
      </w:r>
      <w:r w:rsidRPr="00401D82">
        <w:rPr>
          <w:rFonts w:ascii="ArialMT" w:hAnsi="ArialMT" w:cs="ArialMT"/>
          <w:sz w:val="20"/>
          <w:szCs w:val="20"/>
        </w:rPr>
        <w:t xml:space="preserve">Multi Pass. The </w:t>
      </w:r>
      <w:r w:rsidRPr="00401D82">
        <w:rPr>
          <w:rFonts w:ascii="Arial-ItalicMT" w:hAnsi="Arial-ItalicMT" w:cs="Arial-ItalicMT"/>
          <w:i/>
          <w:iCs/>
          <w:sz w:val="20"/>
          <w:szCs w:val="20"/>
        </w:rPr>
        <w:t xml:space="preserve">Lightning Lane </w:t>
      </w:r>
      <w:r w:rsidRPr="00401D82">
        <w:rPr>
          <w:rFonts w:ascii="ArialMT" w:hAnsi="ArialMT" w:cs="ArialMT"/>
          <w:sz w:val="20"/>
          <w:szCs w:val="20"/>
        </w:rPr>
        <w:t>Multi Pass user interface is in the</w:t>
      </w:r>
    </w:p>
    <w:p w14:paraId="237E4B81" w14:textId="77777777" w:rsidR="00401D82" w:rsidRPr="00401D82" w:rsidRDefault="00401D82" w:rsidP="00401D82">
      <w:pPr>
        <w:autoSpaceDE w:val="0"/>
        <w:autoSpaceDN w:val="0"/>
        <w:adjustRightInd w:val="0"/>
        <w:ind w:left="360"/>
        <w:rPr>
          <w:rFonts w:ascii="ArialMT" w:hAnsi="ArialMT" w:cs="ArialMT"/>
          <w:sz w:val="20"/>
          <w:szCs w:val="20"/>
        </w:rPr>
      </w:pPr>
      <w:r w:rsidRPr="00401D82">
        <w:rPr>
          <w:rFonts w:ascii="ArialMT" w:hAnsi="ArialMT" w:cs="ArialMT"/>
          <w:sz w:val="20"/>
          <w:szCs w:val="20"/>
        </w:rPr>
        <w:t xml:space="preserve">English language only. Disney </w:t>
      </w:r>
      <w:proofErr w:type="spellStart"/>
      <w:r w:rsidRPr="00401D82">
        <w:rPr>
          <w:rFonts w:ascii="ArialMT" w:hAnsi="ArialMT" w:cs="ArialMT"/>
          <w:sz w:val="20"/>
          <w:szCs w:val="20"/>
        </w:rPr>
        <w:t>PhotoPass</w:t>
      </w:r>
      <w:proofErr w:type="spellEnd"/>
      <w:r w:rsidRPr="00401D82">
        <w:rPr>
          <w:rFonts w:ascii="ArialMT" w:hAnsi="ArialMT" w:cs="ArialMT"/>
          <w:sz w:val="20"/>
          <w:szCs w:val="20"/>
        </w:rPr>
        <w:t xml:space="preserve"> Lenses and Disney </w:t>
      </w:r>
      <w:proofErr w:type="spellStart"/>
      <w:r w:rsidRPr="00401D82">
        <w:rPr>
          <w:rFonts w:ascii="ArialMT" w:hAnsi="ArialMT" w:cs="ArialMT"/>
          <w:sz w:val="20"/>
          <w:szCs w:val="20"/>
        </w:rPr>
        <w:t>PhotoPass</w:t>
      </w:r>
      <w:proofErr w:type="spellEnd"/>
      <w:r w:rsidRPr="00401D82">
        <w:rPr>
          <w:rFonts w:ascii="ArialMT" w:hAnsi="ArialMT" w:cs="ArialMT"/>
          <w:sz w:val="20"/>
          <w:szCs w:val="20"/>
        </w:rPr>
        <w:t xml:space="preserve"> service may be </w:t>
      </w:r>
      <w:proofErr w:type="gramStart"/>
      <w:r w:rsidRPr="00401D82">
        <w:rPr>
          <w:rFonts w:ascii="ArialMT" w:hAnsi="ArialMT" w:cs="ArialMT"/>
          <w:sz w:val="20"/>
          <w:szCs w:val="20"/>
        </w:rPr>
        <w:t>limited, and</w:t>
      </w:r>
      <w:proofErr w:type="gramEnd"/>
      <w:r w:rsidRPr="00401D82">
        <w:rPr>
          <w:rFonts w:ascii="ArialMT" w:hAnsi="ArialMT" w:cs="ArialMT"/>
          <w:sz w:val="20"/>
          <w:szCs w:val="20"/>
        </w:rPr>
        <w:t xml:space="preserve"> are subject to restrictions and the Disney </w:t>
      </w:r>
      <w:proofErr w:type="spellStart"/>
      <w:r w:rsidRPr="00401D82">
        <w:rPr>
          <w:rFonts w:ascii="ArialMT" w:hAnsi="ArialMT" w:cs="ArialMT"/>
          <w:sz w:val="20"/>
          <w:szCs w:val="20"/>
        </w:rPr>
        <w:t>PhotoPass</w:t>
      </w:r>
      <w:proofErr w:type="spellEnd"/>
      <w:r w:rsidRPr="00401D82">
        <w:rPr>
          <w:rFonts w:ascii="ArialMT" w:hAnsi="ArialMT" w:cs="ArialMT"/>
          <w:sz w:val="20"/>
          <w:szCs w:val="20"/>
        </w:rPr>
        <w:t xml:space="preserve"> Terms &amp; Conditions and expiration policy.</w:t>
      </w:r>
    </w:p>
    <w:p w14:paraId="3F234B89" w14:textId="77777777" w:rsidR="00401D82" w:rsidRPr="00401D82" w:rsidRDefault="00401D82" w:rsidP="00401D82">
      <w:pPr>
        <w:autoSpaceDE w:val="0"/>
        <w:autoSpaceDN w:val="0"/>
        <w:adjustRightInd w:val="0"/>
        <w:ind w:left="360"/>
        <w:rPr>
          <w:rFonts w:ascii="ArialMT" w:hAnsi="ArialMT" w:cs="ArialMT"/>
          <w:sz w:val="20"/>
          <w:szCs w:val="20"/>
        </w:rPr>
      </w:pPr>
      <w:r w:rsidRPr="00401D82">
        <w:rPr>
          <w:rFonts w:ascii="ArialMT" w:hAnsi="ArialMT" w:cs="ArialMT"/>
          <w:sz w:val="20"/>
          <w:szCs w:val="20"/>
        </w:rPr>
        <w:t>Experiences may vary by date, are subject to change, and may not be available at all on the date of visit or at the time the ticket holder makes a selection. Availability of experiences can change throughout</w:t>
      </w:r>
    </w:p>
    <w:p w14:paraId="48159F09" w14:textId="77777777" w:rsidR="00401D82" w:rsidRPr="00401D82" w:rsidRDefault="00401D82" w:rsidP="00401D82">
      <w:pPr>
        <w:autoSpaceDE w:val="0"/>
        <w:autoSpaceDN w:val="0"/>
        <w:adjustRightInd w:val="0"/>
        <w:ind w:left="360"/>
        <w:rPr>
          <w:rFonts w:ascii="Arial-ItalicMT" w:hAnsi="Arial-ItalicMT" w:cs="Arial-ItalicMT"/>
          <w:i/>
          <w:iCs/>
          <w:sz w:val="20"/>
          <w:szCs w:val="20"/>
        </w:rPr>
      </w:pPr>
      <w:r w:rsidRPr="00401D82">
        <w:rPr>
          <w:rFonts w:ascii="ArialMT" w:hAnsi="ArialMT" w:cs="ArialMT"/>
          <w:sz w:val="20"/>
          <w:szCs w:val="20"/>
        </w:rPr>
        <w:t xml:space="preserve">the day. Disney reserves the right to modify, re-schedule, re-assign or cancel any selection in the event of a change in operating hours, experience downtime or closure, or park closure. </w:t>
      </w:r>
      <w:r w:rsidRPr="00401D82">
        <w:rPr>
          <w:rFonts w:ascii="Arial-ItalicMT" w:hAnsi="Arial-ItalicMT" w:cs="Arial-ItalicMT"/>
          <w:i/>
          <w:iCs/>
          <w:sz w:val="20"/>
          <w:szCs w:val="20"/>
        </w:rPr>
        <w:t>Lightning Lane</w:t>
      </w:r>
    </w:p>
    <w:p w14:paraId="7201CE6E" w14:textId="0082F510" w:rsidR="00C621E5" w:rsidRPr="00401D82" w:rsidRDefault="00401D82" w:rsidP="00401D82">
      <w:pPr>
        <w:autoSpaceDE w:val="0"/>
        <w:autoSpaceDN w:val="0"/>
        <w:adjustRightInd w:val="0"/>
        <w:ind w:left="360"/>
        <w:rPr>
          <w:b/>
          <w:i/>
          <w:color w:val="000000"/>
          <w:sz w:val="20"/>
          <w:szCs w:val="20"/>
          <w:highlight w:val="yellow"/>
          <w:u w:val="single"/>
        </w:rPr>
      </w:pPr>
      <w:r w:rsidRPr="00401D82">
        <w:rPr>
          <w:rFonts w:ascii="ArialMT" w:hAnsi="ArialMT" w:cs="ArialMT"/>
          <w:sz w:val="20"/>
          <w:szCs w:val="20"/>
        </w:rPr>
        <w:t>Multi Pass is nontransferable and nonrefundable.</w:t>
      </w:r>
    </w:p>
    <w:sectPr w:rsidR="00C621E5" w:rsidRPr="00401D82" w:rsidSect="00D35F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037E0"/>
    <w:multiLevelType w:val="hybridMultilevel"/>
    <w:tmpl w:val="D7AC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20644"/>
    <w:multiLevelType w:val="hybridMultilevel"/>
    <w:tmpl w:val="D7AC8A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A041E6"/>
    <w:multiLevelType w:val="hybridMultilevel"/>
    <w:tmpl w:val="300C8D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3" w15:restartNumberingAfterBreak="0">
    <w:nsid w:val="6C28078A"/>
    <w:multiLevelType w:val="hybridMultilevel"/>
    <w:tmpl w:val="23E09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020C26"/>
    <w:multiLevelType w:val="hybridMultilevel"/>
    <w:tmpl w:val="62B64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463870">
    <w:abstractNumId w:val="3"/>
  </w:num>
  <w:num w:numId="2" w16cid:durableId="1569921270">
    <w:abstractNumId w:val="4"/>
  </w:num>
  <w:num w:numId="3" w16cid:durableId="1379622373">
    <w:abstractNumId w:val="2"/>
  </w:num>
  <w:num w:numId="4" w16cid:durableId="2012681286">
    <w:abstractNumId w:val="0"/>
  </w:num>
  <w:num w:numId="5" w16cid:durableId="2117863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2F"/>
    <w:rsid w:val="00003B24"/>
    <w:rsid w:val="00026A5E"/>
    <w:rsid w:val="00035DD1"/>
    <w:rsid w:val="00043DD0"/>
    <w:rsid w:val="00053EC5"/>
    <w:rsid w:val="000667BF"/>
    <w:rsid w:val="0007453D"/>
    <w:rsid w:val="000778BC"/>
    <w:rsid w:val="00077C72"/>
    <w:rsid w:val="00094A42"/>
    <w:rsid w:val="000E6EDE"/>
    <w:rsid w:val="000F4D66"/>
    <w:rsid w:val="00100F19"/>
    <w:rsid w:val="00104CE9"/>
    <w:rsid w:val="001604C6"/>
    <w:rsid w:val="00163867"/>
    <w:rsid w:val="00163D7C"/>
    <w:rsid w:val="00183D18"/>
    <w:rsid w:val="00193B5F"/>
    <w:rsid w:val="001A1F70"/>
    <w:rsid w:val="001A6186"/>
    <w:rsid w:val="001D482D"/>
    <w:rsid w:val="001E489E"/>
    <w:rsid w:val="001E7AA2"/>
    <w:rsid w:val="001F69F8"/>
    <w:rsid w:val="001F6B5F"/>
    <w:rsid w:val="00203693"/>
    <w:rsid w:val="0020736F"/>
    <w:rsid w:val="002139DA"/>
    <w:rsid w:val="002221BA"/>
    <w:rsid w:val="00225085"/>
    <w:rsid w:val="00227522"/>
    <w:rsid w:val="00266919"/>
    <w:rsid w:val="00267FC0"/>
    <w:rsid w:val="00290AF4"/>
    <w:rsid w:val="002B3F3B"/>
    <w:rsid w:val="002B64DB"/>
    <w:rsid w:val="002E700B"/>
    <w:rsid w:val="002F0F31"/>
    <w:rsid w:val="00327B6C"/>
    <w:rsid w:val="00344F46"/>
    <w:rsid w:val="00361E65"/>
    <w:rsid w:val="0037317D"/>
    <w:rsid w:val="00374971"/>
    <w:rsid w:val="00377F89"/>
    <w:rsid w:val="00382995"/>
    <w:rsid w:val="00382E0E"/>
    <w:rsid w:val="003B7315"/>
    <w:rsid w:val="003C44F9"/>
    <w:rsid w:val="003F7985"/>
    <w:rsid w:val="00401D82"/>
    <w:rsid w:val="00410E2E"/>
    <w:rsid w:val="0041354C"/>
    <w:rsid w:val="0041497F"/>
    <w:rsid w:val="0043479A"/>
    <w:rsid w:val="00443C84"/>
    <w:rsid w:val="004576A2"/>
    <w:rsid w:val="00480CA8"/>
    <w:rsid w:val="004906BC"/>
    <w:rsid w:val="00493EF0"/>
    <w:rsid w:val="00497890"/>
    <w:rsid w:val="004C3A8C"/>
    <w:rsid w:val="004D7F76"/>
    <w:rsid w:val="004E3114"/>
    <w:rsid w:val="005041A8"/>
    <w:rsid w:val="00506FEE"/>
    <w:rsid w:val="00520EF5"/>
    <w:rsid w:val="00522588"/>
    <w:rsid w:val="005279C3"/>
    <w:rsid w:val="005308A1"/>
    <w:rsid w:val="005433B6"/>
    <w:rsid w:val="005436F8"/>
    <w:rsid w:val="005442A1"/>
    <w:rsid w:val="005506C2"/>
    <w:rsid w:val="00574983"/>
    <w:rsid w:val="005767A8"/>
    <w:rsid w:val="00576E92"/>
    <w:rsid w:val="005818E9"/>
    <w:rsid w:val="005B0851"/>
    <w:rsid w:val="005C07C4"/>
    <w:rsid w:val="005D4960"/>
    <w:rsid w:val="005E13ED"/>
    <w:rsid w:val="005E1671"/>
    <w:rsid w:val="005E2F5E"/>
    <w:rsid w:val="005F0179"/>
    <w:rsid w:val="005F7973"/>
    <w:rsid w:val="00604BB7"/>
    <w:rsid w:val="006340E6"/>
    <w:rsid w:val="006378FF"/>
    <w:rsid w:val="00661B8D"/>
    <w:rsid w:val="00692B26"/>
    <w:rsid w:val="00697891"/>
    <w:rsid w:val="006B73C9"/>
    <w:rsid w:val="006C3F11"/>
    <w:rsid w:val="006D732C"/>
    <w:rsid w:val="006E0814"/>
    <w:rsid w:val="00715424"/>
    <w:rsid w:val="0072193C"/>
    <w:rsid w:val="00725025"/>
    <w:rsid w:val="00747C92"/>
    <w:rsid w:val="00766E81"/>
    <w:rsid w:val="007720B8"/>
    <w:rsid w:val="007A1084"/>
    <w:rsid w:val="007A1264"/>
    <w:rsid w:val="007B3871"/>
    <w:rsid w:val="007C3DBF"/>
    <w:rsid w:val="007E5544"/>
    <w:rsid w:val="007E6226"/>
    <w:rsid w:val="007F4002"/>
    <w:rsid w:val="007F6564"/>
    <w:rsid w:val="00804601"/>
    <w:rsid w:val="00816609"/>
    <w:rsid w:val="00821EC3"/>
    <w:rsid w:val="00837F69"/>
    <w:rsid w:val="008440A0"/>
    <w:rsid w:val="00866C6B"/>
    <w:rsid w:val="008705DD"/>
    <w:rsid w:val="00871711"/>
    <w:rsid w:val="00873922"/>
    <w:rsid w:val="00886E29"/>
    <w:rsid w:val="008B20F2"/>
    <w:rsid w:val="008C0970"/>
    <w:rsid w:val="008D3204"/>
    <w:rsid w:val="008F156D"/>
    <w:rsid w:val="008F5243"/>
    <w:rsid w:val="008F6D44"/>
    <w:rsid w:val="008F77AC"/>
    <w:rsid w:val="00904286"/>
    <w:rsid w:val="00914A86"/>
    <w:rsid w:val="0091508B"/>
    <w:rsid w:val="00921ACB"/>
    <w:rsid w:val="00925549"/>
    <w:rsid w:val="00927D7E"/>
    <w:rsid w:val="00933307"/>
    <w:rsid w:val="00943754"/>
    <w:rsid w:val="00992F85"/>
    <w:rsid w:val="009A3643"/>
    <w:rsid w:val="009B042F"/>
    <w:rsid w:val="009B4184"/>
    <w:rsid w:val="009C2A22"/>
    <w:rsid w:val="009C5F64"/>
    <w:rsid w:val="009F0728"/>
    <w:rsid w:val="00A04848"/>
    <w:rsid w:val="00A07885"/>
    <w:rsid w:val="00A13E4A"/>
    <w:rsid w:val="00A21A40"/>
    <w:rsid w:val="00A34284"/>
    <w:rsid w:val="00A623B6"/>
    <w:rsid w:val="00A71239"/>
    <w:rsid w:val="00AB5A89"/>
    <w:rsid w:val="00AB75F3"/>
    <w:rsid w:val="00AD15E7"/>
    <w:rsid w:val="00AD7238"/>
    <w:rsid w:val="00AE30A1"/>
    <w:rsid w:val="00AE6FC5"/>
    <w:rsid w:val="00B06108"/>
    <w:rsid w:val="00B20581"/>
    <w:rsid w:val="00B3646B"/>
    <w:rsid w:val="00B42B42"/>
    <w:rsid w:val="00B55056"/>
    <w:rsid w:val="00B64C2B"/>
    <w:rsid w:val="00B728AD"/>
    <w:rsid w:val="00B81A20"/>
    <w:rsid w:val="00B923BE"/>
    <w:rsid w:val="00B95B0B"/>
    <w:rsid w:val="00BA6050"/>
    <w:rsid w:val="00BB5F36"/>
    <w:rsid w:val="00BE0263"/>
    <w:rsid w:val="00BE0B66"/>
    <w:rsid w:val="00BE5696"/>
    <w:rsid w:val="00BE62B8"/>
    <w:rsid w:val="00BF3BEE"/>
    <w:rsid w:val="00BF51DB"/>
    <w:rsid w:val="00BF7A2D"/>
    <w:rsid w:val="00C00117"/>
    <w:rsid w:val="00C1052F"/>
    <w:rsid w:val="00C3006A"/>
    <w:rsid w:val="00C3207A"/>
    <w:rsid w:val="00C34619"/>
    <w:rsid w:val="00C36B4B"/>
    <w:rsid w:val="00C5367A"/>
    <w:rsid w:val="00C542E5"/>
    <w:rsid w:val="00C621E5"/>
    <w:rsid w:val="00C71073"/>
    <w:rsid w:val="00C73CD3"/>
    <w:rsid w:val="00C804AF"/>
    <w:rsid w:val="00C810FB"/>
    <w:rsid w:val="00C82C01"/>
    <w:rsid w:val="00C84044"/>
    <w:rsid w:val="00CB09F5"/>
    <w:rsid w:val="00CB5762"/>
    <w:rsid w:val="00CC0AEE"/>
    <w:rsid w:val="00CD724C"/>
    <w:rsid w:val="00CE0083"/>
    <w:rsid w:val="00CE1194"/>
    <w:rsid w:val="00D22535"/>
    <w:rsid w:val="00D265A8"/>
    <w:rsid w:val="00D35F88"/>
    <w:rsid w:val="00D45B00"/>
    <w:rsid w:val="00D52A5B"/>
    <w:rsid w:val="00D76129"/>
    <w:rsid w:val="00D966CB"/>
    <w:rsid w:val="00DA35C1"/>
    <w:rsid w:val="00DD138D"/>
    <w:rsid w:val="00DD347E"/>
    <w:rsid w:val="00DE512F"/>
    <w:rsid w:val="00DF27E8"/>
    <w:rsid w:val="00E0493C"/>
    <w:rsid w:val="00E23809"/>
    <w:rsid w:val="00E369CC"/>
    <w:rsid w:val="00E52128"/>
    <w:rsid w:val="00E61FED"/>
    <w:rsid w:val="00E74072"/>
    <w:rsid w:val="00E75D72"/>
    <w:rsid w:val="00E8766D"/>
    <w:rsid w:val="00E97B61"/>
    <w:rsid w:val="00EB08C8"/>
    <w:rsid w:val="00EC4731"/>
    <w:rsid w:val="00EC6CDD"/>
    <w:rsid w:val="00EF3797"/>
    <w:rsid w:val="00F12FCE"/>
    <w:rsid w:val="00F16F42"/>
    <w:rsid w:val="00F32DE0"/>
    <w:rsid w:val="00F4003C"/>
    <w:rsid w:val="00F610FB"/>
    <w:rsid w:val="00F77AB7"/>
    <w:rsid w:val="00FC5605"/>
    <w:rsid w:val="00FF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68EBD"/>
  <w15:chartTrackingRefBased/>
  <w15:docId w15:val="{80B2D08C-62DC-4C2A-B2A9-3F75A451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sz w:val="32"/>
    </w:rPr>
  </w:style>
  <w:style w:type="paragraph" w:styleId="BodyText">
    <w:name w:val="Body Text"/>
    <w:basedOn w:val="Normal"/>
    <w:rPr>
      <w:b/>
      <w:sz w:val="28"/>
      <w:szCs w:val="20"/>
    </w:rPr>
  </w:style>
  <w:style w:type="character" w:styleId="Hyperlink">
    <w:name w:val="Hyperlink"/>
    <w:rPr>
      <w:color w:val="0000FF"/>
      <w:u w:val="single"/>
    </w:rPr>
  </w:style>
  <w:style w:type="paragraph" w:styleId="BodyTextIndent">
    <w:name w:val="Body Text Indent"/>
    <w:basedOn w:val="Normal"/>
    <w:pPr>
      <w:ind w:firstLine="72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0667BF"/>
    <w:rPr>
      <w:rFonts w:ascii="Tahoma" w:hAnsi="Tahoma" w:cs="Tahoma"/>
      <w:sz w:val="16"/>
      <w:szCs w:val="16"/>
    </w:rPr>
  </w:style>
  <w:style w:type="paragraph" w:customStyle="1" w:styleId="Default">
    <w:name w:val="Default"/>
    <w:rsid w:val="001D482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8D3204"/>
    <w:pPr>
      <w:ind w:left="720"/>
      <w:contextualSpacing/>
    </w:pPr>
  </w:style>
  <w:style w:type="paragraph" w:customStyle="1" w:styleId="TableParagraph">
    <w:name w:val="Table Paragraph"/>
    <w:basedOn w:val="Normal"/>
    <w:uiPriority w:val="1"/>
    <w:qFormat/>
    <w:rsid w:val="007F6564"/>
    <w:pPr>
      <w:widowControl w:val="0"/>
      <w:autoSpaceDE w:val="0"/>
      <w:autoSpaceDN w:val="0"/>
      <w:spacing w:before="24"/>
      <w:ind w:left="34"/>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1226</Words>
  <Characters>6784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USAF</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SescoR</dc:creator>
  <cp:keywords/>
  <cp:lastModifiedBy>DENAULT, SHERRI L CIV USAF AFMC 88 FSS/FSCP</cp:lastModifiedBy>
  <cp:revision>2</cp:revision>
  <cp:lastPrinted>2022-11-10T15:15:00Z</cp:lastPrinted>
  <dcterms:created xsi:type="dcterms:W3CDTF">2024-11-14T19:41:00Z</dcterms:created>
  <dcterms:modified xsi:type="dcterms:W3CDTF">2024-11-14T19:41:00Z</dcterms:modified>
</cp:coreProperties>
</file>